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433"/>
        <w:tblW w:w="11414" w:type="dxa"/>
        <w:tblLook w:val="04A0" w:firstRow="1" w:lastRow="0" w:firstColumn="1" w:lastColumn="0" w:noHBand="0" w:noVBand="1"/>
      </w:tblPr>
      <w:tblGrid>
        <w:gridCol w:w="1228"/>
        <w:gridCol w:w="890"/>
        <w:gridCol w:w="830"/>
        <w:gridCol w:w="698"/>
        <w:gridCol w:w="164"/>
        <w:gridCol w:w="943"/>
        <w:gridCol w:w="968"/>
        <w:gridCol w:w="899"/>
        <w:gridCol w:w="868"/>
        <w:gridCol w:w="966"/>
        <w:gridCol w:w="1258"/>
        <w:gridCol w:w="851"/>
        <w:gridCol w:w="851"/>
      </w:tblGrid>
      <w:tr w:rsidR="00772A26" w14:paraId="37BB802C" w14:textId="77777777" w:rsidTr="00367DF6">
        <w:trPr>
          <w:trHeight w:val="525"/>
        </w:trPr>
        <w:tc>
          <w:tcPr>
            <w:tcW w:w="11414" w:type="dxa"/>
            <w:gridSpan w:val="13"/>
            <w:shd w:val="clear" w:color="auto" w:fill="8EAADB" w:themeFill="accent1" w:themeFillTint="99"/>
            <w:vAlign w:val="center"/>
          </w:tcPr>
          <w:p w14:paraId="172D1641" w14:textId="77777777" w:rsidR="00FA332B" w:rsidRPr="00015F2A" w:rsidRDefault="00FA332B" w:rsidP="00FA332B">
            <w:pPr>
              <w:jc w:val="center"/>
              <w:rPr>
                <w:color w:val="FFFFFF" w:themeColor="background1"/>
              </w:rPr>
            </w:pPr>
            <w:r w:rsidRPr="00015F2A">
              <w:rPr>
                <w:color w:val="FFFFFF" w:themeColor="background1"/>
              </w:rPr>
              <w:t xml:space="preserve">Client / Responsable de traitement </w:t>
            </w:r>
            <w:r w:rsidRPr="00015F2A">
              <w:rPr>
                <w:color w:val="FF0000"/>
              </w:rPr>
              <w:t>(Obligatoire : Art</w:t>
            </w:r>
            <w:r>
              <w:rPr>
                <w:color w:val="FF0000"/>
              </w:rPr>
              <w:t>.</w:t>
            </w:r>
            <w:r w:rsidRPr="00015F2A">
              <w:rPr>
                <w:color w:val="FF0000"/>
              </w:rPr>
              <w:t xml:space="preserve"> 30-2)</w:t>
            </w:r>
          </w:p>
        </w:tc>
      </w:tr>
      <w:tr w:rsidR="00772A26" w14:paraId="2799E309" w14:textId="77777777" w:rsidTr="00367DF6">
        <w:trPr>
          <w:trHeight w:val="1293"/>
        </w:trPr>
        <w:tc>
          <w:tcPr>
            <w:tcW w:w="3646" w:type="dxa"/>
            <w:gridSpan w:val="4"/>
            <w:vAlign w:val="center"/>
          </w:tcPr>
          <w:p w14:paraId="2F30F98B" w14:textId="1088CF20" w:rsidR="00FA332B" w:rsidRPr="00772A26" w:rsidRDefault="00FA332B" w:rsidP="00FD63FF">
            <w:pPr>
              <w:jc w:val="center"/>
              <w:rPr>
                <w:color w:val="FF0000"/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 xml:space="preserve">Dénomination sociale de l’entité </w:t>
            </w:r>
            <w:r w:rsidR="00082C1A">
              <w:rPr>
                <w:sz w:val="18"/>
                <w:szCs w:val="18"/>
              </w:rPr>
              <w:br/>
            </w:r>
            <w:r w:rsidRPr="00772A26">
              <w:rPr>
                <w:color w:val="FF0000"/>
                <w:sz w:val="18"/>
                <w:szCs w:val="18"/>
              </w:rPr>
              <w:t>(Obligatoire : Art</w:t>
            </w:r>
            <w:r w:rsidR="00E229EC" w:rsidRPr="00772A26">
              <w:rPr>
                <w:color w:val="FF0000"/>
                <w:sz w:val="18"/>
                <w:szCs w:val="18"/>
              </w:rPr>
              <w:t>.</w:t>
            </w:r>
            <w:r w:rsidRPr="00772A26">
              <w:rPr>
                <w:color w:val="FF0000"/>
                <w:sz w:val="18"/>
                <w:szCs w:val="18"/>
              </w:rPr>
              <w:t xml:space="preserve"> 30-2)</w:t>
            </w:r>
          </w:p>
          <w:p w14:paraId="04E21002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Adresse</w:t>
            </w:r>
          </w:p>
          <w:p w14:paraId="6F8CCD47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N°SIREN</w:t>
            </w:r>
          </w:p>
          <w:p w14:paraId="07AC119C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Forme juridique / capital social</w:t>
            </w:r>
          </w:p>
        </w:tc>
        <w:tc>
          <w:tcPr>
            <w:tcW w:w="3842" w:type="dxa"/>
            <w:gridSpan w:val="5"/>
            <w:vAlign w:val="center"/>
          </w:tcPr>
          <w:p w14:paraId="6F2C480A" w14:textId="77777777" w:rsidR="00FA332B" w:rsidRPr="00772A26" w:rsidRDefault="00FA332B" w:rsidP="00FD63FF">
            <w:pPr>
              <w:jc w:val="center"/>
              <w:rPr>
                <w:color w:val="FF0000"/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 xml:space="preserve">Représentant légal </w:t>
            </w:r>
            <w:r w:rsidRPr="00772A26">
              <w:rPr>
                <w:sz w:val="18"/>
                <w:szCs w:val="18"/>
              </w:rPr>
              <w:br/>
            </w:r>
            <w:r w:rsidRPr="00772A26">
              <w:rPr>
                <w:color w:val="FF0000"/>
                <w:sz w:val="18"/>
                <w:szCs w:val="18"/>
              </w:rPr>
              <w:t>(Obligatoire Art. 30-2)</w:t>
            </w:r>
          </w:p>
          <w:p w14:paraId="10D49495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Nom &amp; Prénom</w:t>
            </w:r>
          </w:p>
          <w:p w14:paraId="4654CFCD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Fonction</w:t>
            </w:r>
          </w:p>
          <w:p w14:paraId="3EB4C3BD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N° de téléphone / Email</w:t>
            </w:r>
          </w:p>
        </w:tc>
        <w:tc>
          <w:tcPr>
            <w:tcW w:w="3926" w:type="dxa"/>
            <w:gridSpan w:val="4"/>
            <w:vAlign w:val="center"/>
          </w:tcPr>
          <w:p w14:paraId="37C60273" w14:textId="77777777" w:rsidR="00FA332B" w:rsidRPr="00772A26" w:rsidRDefault="00FA332B" w:rsidP="00FD63FF">
            <w:pPr>
              <w:jc w:val="center"/>
              <w:rPr>
                <w:color w:val="FF0000"/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 xml:space="preserve">Délégué à la protection des données </w:t>
            </w:r>
            <w:r w:rsidRPr="00772A26">
              <w:rPr>
                <w:sz w:val="18"/>
                <w:szCs w:val="18"/>
              </w:rPr>
              <w:br/>
              <w:t xml:space="preserve">ou équivalent </w:t>
            </w:r>
            <w:r w:rsidRPr="00772A26">
              <w:rPr>
                <w:color w:val="FF0000"/>
                <w:sz w:val="18"/>
                <w:szCs w:val="18"/>
              </w:rPr>
              <w:t>(Obligatoire : Art. 30-2)</w:t>
            </w:r>
          </w:p>
          <w:p w14:paraId="4258D8FC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Nom &amp; Prénom</w:t>
            </w:r>
          </w:p>
          <w:p w14:paraId="658901E7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Fonction</w:t>
            </w:r>
          </w:p>
          <w:p w14:paraId="541AEA43" w14:textId="77777777" w:rsidR="00FA332B" w:rsidRPr="00772A26" w:rsidRDefault="00FA332B" w:rsidP="00FD63FF">
            <w:pPr>
              <w:jc w:val="center"/>
              <w:rPr>
                <w:sz w:val="18"/>
                <w:szCs w:val="18"/>
              </w:rPr>
            </w:pPr>
            <w:r w:rsidRPr="00772A26">
              <w:rPr>
                <w:sz w:val="18"/>
                <w:szCs w:val="18"/>
              </w:rPr>
              <w:t>N° de téléphone / Email</w:t>
            </w:r>
          </w:p>
        </w:tc>
      </w:tr>
      <w:tr w:rsidR="00772A26" w14:paraId="175EDD96" w14:textId="77777777" w:rsidTr="00367DF6">
        <w:trPr>
          <w:trHeight w:val="451"/>
        </w:trPr>
        <w:tc>
          <w:tcPr>
            <w:tcW w:w="11414" w:type="dxa"/>
            <w:gridSpan w:val="13"/>
            <w:shd w:val="clear" w:color="auto" w:fill="A8D08D" w:themeFill="accent6" w:themeFillTint="99"/>
            <w:vAlign w:val="center"/>
          </w:tcPr>
          <w:p w14:paraId="55A789D0" w14:textId="77777777" w:rsidR="00FA332B" w:rsidRPr="00FA332B" w:rsidRDefault="00FA332B" w:rsidP="00E229EC">
            <w:pPr>
              <w:jc w:val="center"/>
              <w:rPr>
                <w:color w:val="FFFFFF" w:themeColor="background1"/>
              </w:rPr>
            </w:pPr>
            <w:r w:rsidRPr="00FA332B">
              <w:rPr>
                <w:color w:val="FFFFFF" w:themeColor="background1"/>
              </w:rPr>
              <w:t>Finalité du traitement</w:t>
            </w:r>
          </w:p>
        </w:tc>
      </w:tr>
      <w:tr w:rsidR="00E229EC" w14:paraId="0808F38A" w14:textId="77777777" w:rsidTr="00367DF6">
        <w:trPr>
          <w:trHeight w:val="786"/>
        </w:trPr>
        <w:tc>
          <w:tcPr>
            <w:tcW w:w="11414" w:type="dxa"/>
            <w:gridSpan w:val="13"/>
            <w:shd w:val="clear" w:color="auto" w:fill="C5E0B3" w:themeFill="accent6" w:themeFillTint="66"/>
            <w:vAlign w:val="center"/>
          </w:tcPr>
          <w:p w14:paraId="2242536C" w14:textId="593F9EDC" w:rsidR="00E229EC" w:rsidRPr="00E229EC" w:rsidRDefault="00E229EC" w:rsidP="00E229EC">
            <w:pPr>
              <w:tabs>
                <w:tab w:val="left" w:pos="3103"/>
              </w:tabs>
              <w:jc w:val="center"/>
              <w:rPr>
                <w:sz w:val="16"/>
                <w:szCs w:val="16"/>
              </w:rPr>
            </w:pPr>
            <w:r w:rsidRPr="00E229EC">
              <w:rPr>
                <w:sz w:val="16"/>
                <w:szCs w:val="16"/>
              </w:rPr>
              <w:t>Exécution par XXX des prestations définies dans le contrat de XXX</w:t>
            </w:r>
            <w:r>
              <w:rPr>
                <w:sz w:val="16"/>
                <w:szCs w:val="16"/>
              </w:rPr>
              <w:br/>
            </w:r>
          </w:p>
          <w:p w14:paraId="217E5ED6" w14:textId="2B2393D1" w:rsidR="00E229EC" w:rsidRPr="00E229EC" w:rsidRDefault="00E229EC" w:rsidP="00E229EC">
            <w:pPr>
              <w:tabs>
                <w:tab w:val="left" w:pos="3103"/>
              </w:tabs>
              <w:jc w:val="center"/>
              <w:rPr>
                <w:sz w:val="16"/>
                <w:szCs w:val="16"/>
              </w:rPr>
            </w:pPr>
            <w:r w:rsidRPr="00E229EC">
              <w:rPr>
                <w:sz w:val="16"/>
                <w:szCs w:val="16"/>
              </w:rPr>
              <w:t>Ex : Déploiement et mise en œuvre de la solution XXX pour le compte du client</w:t>
            </w:r>
          </w:p>
        </w:tc>
      </w:tr>
      <w:tr w:rsidR="00E229EC" w14:paraId="5AE7127E" w14:textId="77777777" w:rsidTr="00367DF6">
        <w:trPr>
          <w:trHeight w:val="530"/>
        </w:trPr>
        <w:tc>
          <w:tcPr>
            <w:tcW w:w="11414" w:type="dxa"/>
            <w:gridSpan w:val="13"/>
            <w:shd w:val="clear" w:color="auto" w:fill="44546A" w:themeFill="text2"/>
            <w:vAlign w:val="center"/>
          </w:tcPr>
          <w:p w14:paraId="632343A6" w14:textId="635EB8AB" w:rsidR="00E229EC" w:rsidRPr="00E229EC" w:rsidRDefault="00E229EC" w:rsidP="00E229EC">
            <w:pPr>
              <w:jc w:val="center"/>
              <w:rPr>
                <w:color w:val="FFFFFF" w:themeColor="background1"/>
              </w:rPr>
            </w:pPr>
            <w:r w:rsidRPr="00E229EC">
              <w:rPr>
                <w:color w:val="FFFFFF" w:themeColor="background1"/>
              </w:rPr>
              <w:t>Activ</w:t>
            </w:r>
            <w:r>
              <w:rPr>
                <w:color w:val="FFFFFF" w:themeColor="background1"/>
              </w:rPr>
              <w:t xml:space="preserve">ité de traitement </w:t>
            </w:r>
          </w:p>
        </w:tc>
      </w:tr>
      <w:tr w:rsidR="00772A26" w14:paraId="6525415D" w14:textId="77777777" w:rsidTr="00821C7C">
        <w:trPr>
          <w:trHeight w:val="791"/>
        </w:trPr>
        <w:tc>
          <w:tcPr>
            <w:tcW w:w="1228" w:type="dxa"/>
            <w:shd w:val="clear" w:color="auto" w:fill="9CC2E5" w:themeFill="accent5" w:themeFillTint="99"/>
            <w:vAlign w:val="center"/>
          </w:tcPr>
          <w:p w14:paraId="079B6792" w14:textId="05E46658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Catégorie de traitements effectués pour le compte du client</w:t>
            </w:r>
          </w:p>
          <w:p w14:paraId="6DBD47C8" w14:textId="51FB1D2D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color w:val="FF0000"/>
                <w:sz w:val="14"/>
                <w:szCs w:val="14"/>
              </w:rPr>
              <w:t>(Obligatoire : Art. 30-2)</w:t>
            </w:r>
          </w:p>
        </w:tc>
        <w:tc>
          <w:tcPr>
            <w:tcW w:w="890" w:type="dxa"/>
            <w:shd w:val="clear" w:color="auto" w:fill="9CC2E5" w:themeFill="accent5" w:themeFillTint="99"/>
            <w:vAlign w:val="center"/>
          </w:tcPr>
          <w:p w14:paraId="1177C5F6" w14:textId="575E6BB4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Instructions données par le client</w:t>
            </w:r>
          </w:p>
        </w:tc>
        <w:tc>
          <w:tcPr>
            <w:tcW w:w="830" w:type="dxa"/>
            <w:shd w:val="clear" w:color="auto" w:fill="9CC2E5" w:themeFill="accent5" w:themeFillTint="99"/>
            <w:vAlign w:val="center"/>
          </w:tcPr>
          <w:p w14:paraId="3AF21D0C" w14:textId="68BABC20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sz w:val="14"/>
                <w:szCs w:val="14"/>
              </w:rPr>
              <w:t>Objet du traitement / Finalités</w:t>
            </w:r>
            <w:r>
              <w:rPr>
                <w:sz w:val="16"/>
                <w:szCs w:val="16"/>
              </w:rPr>
              <w:br/>
            </w:r>
            <w:r w:rsidRPr="00772A26">
              <w:rPr>
                <w:sz w:val="10"/>
                <w:szCs w:val="10"/>
              </w:rPr>
              <w:t>(10)</w:t>
            </w:r>
          </w:p>
        </w:tc>
        <w:tc>
          <w:tcPr>
            <w:tcW w:w="862" w:type="dxa"/>
            <w:gridSpan w:val="2"/>
            <w:shd w:val="clear" w:color="auto" w:fill="9CC2E5" w:themeFill="accent5" w:themeFillTint="99"/>
            <w:vAlign w:val="center"/>
          </w:tcPr>
          <w:p w14:paraId="7551356A" w14:textId="3F5565CA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Outil / Application utilisée pour le traitement</w:t>
            </w:r>
          </w:p>
        </w:tc>
        <w:tc>
          <w:tcPr>
            <w:tcW w:w="943" w:type="dxa"/>
            <w:shd w:val="clear" w:color="auto" w:fill="9CC2E5" w:themeFill="accent5" w:themeFillTint="99"/>
            <w:vAlign w:val="center"/>
          </w:tcPr>
          <w:p w14:paraId="477B1E77" w14:textId="2F0BFA5B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Type de données personnelles</w:t>
            </w:r>
          </w:p>
        </w:tc>
        <w:tc>
          <w:tcPr>
            <w:tcW w:w="968" w:type="dxa"/>
            <w:shd w:val="clear" w:color="auto" w:fill="9CC2E5" w:themeFill="accent5" w:themeFillTint="99"/>
            <w:vAlign w:val="center"/>
          </w:tcPr>
          <w:p w14:paraId="594C97EA" w14:textId="373D5D4C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sz w:val="14"/>
                <w:szCs w:val="14"/>
              </w:rPr>
              <w:t>Durée de Traitement / Durée de Conservation</w:t>
            </w:r>
            <w:r>
              <w:rPr>
                <w:sz w:val="16"/>
                <w:szCs w:val="16"/>
              </w:rPr>
              <w:t xml:space="preserve"> </w:t>
            </w:r>
            <w:r w:rsidRPr="00FD63FF">
              <w:rPr>
                <w:sz w:val="10"/>
                <w:szCs w:val="10"/>
              </w:rPr>
              <w:t>(11)</w:t>
            </w:r>
          </w:p>
        </w:tc>
        <w:tc>
          <w:tcPr>
            <w:tcW w:w="899" w:type="dxa"/>
            <w:shd w:val="clear" w:color="auto" w:fill="9CC2E5" w:themeFill="accent5" w:themeFillTint="99"/>
            <w:vAlign w:val="center"/>
          </w:tcPr>
          <w:p w14:paraId="6A6CE04B" w14:textId="5BACFE56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Date de suppression</w:t>
            </w:r>
          </w:p>
        </w:tc>
        <w:tc>
          <w:tcPr>
            <w:tcW w:w="868" w:type="dxa"/>
            <w:shd w:val="clear" w:color="auto" w:fill="9CC2E5" w:themeFill="accent5" w:themeFillTint="99"/>
            <w:vAlign w:val="center"/>
          </w:tcPr>
          <w:p w14:paraId="6DE599D9" w14:textId="4187E99B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sz w:val="14"/>
                <w:szCs w:val="14"/>
              </w:rPr>
              <w:t xml:space="preserve">Catégorie de personnes concernées </w:t>
            </w:r>
            <w:r w:rsidRPr="00FD63FF">
              <w:rPr>
                <w:sz w:val="10"/>
                <w:szCs w:val="10"/>
              </w:rPr>
              <w:t>(12)</w:t>
            </w:r>
          </w:p>
        </w:tc>
        <w:tc>
          <w:tcPr>
            <w:tcW w:w="966" w:type="dxa"/>
            <w:shd w:val="clear" w:color="auto" w:fill="9CC2E5" w:themeFill="accent5" w:themeFillTint="99"/>
            <w:vAlign w:val="center"/>
          </w:tcPr>
          <w:p w14:paraId="1C4C1CA9" w14:textId="1A5A7BFE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sz w:val="14"/>
                <w:szCs w:val="14"/>
              </w:rPr>
              <w:t>Destinataires</w:t>
            </w:r>
            <w:r>
              <w:rPr>
                <w:sz w:val="16"/>
                <w:szCs w:val="16"/>
              </w:rPr>
              <w:br/>
            </w:r>
            <w:r w:rsidRPr="00FD63FF">
              <w:rPr>
                <w:sz w:val="10"/>
                <w:szCs w:val="10"/>
              </w:rPr>
              <w:t>(13)</w:t>
            </w:r>
          </w:p>
        </w:tc>
        <w:tc>
          <w:tcPr>
            <w:tcW w:w="1258" w:type="dxa"/>
            <w:shd w:val="clear" w:color="auto" w:fill="9CC2E5" w:themeFill="accent5" w:themeFillTint="99"/>
            <w:vAlign w:val="center"/>
          </w:tcPr>
          <w:p w14:paraId="3FDD8419" w14:textId="77777777" w:rsidR="00772A26" w:rsidRDefault="00772A26" w:rsidP="00772A26">
            <w:pPr>
              <w:jc w:val="center"/>
              <w:rPr>
                <w:sz w:val="10"/>
                <w:szCs w:val="10"/>
              </w:rPr>
            </w:pPr>
            <w:r w:rsidRPr="00772A26">
              <w:rPr>
                <w:sz w:val="14"/>
                <w:szCs w:val="14"/>
              </w:rPr>
              <w:t xml:space="preserve">Description des mesures techniques et organisationnelles mises en œuvre </w:t>
            </w:r>
            <w:r w:rsidRPr="00FD63FF">
              <w:rPr>
                <w:sz w:val="10"/>
                <w:szCs w:val="10"/>
              </w:rPr>
              <w:t>(14)</w:t>
            </w:r>
          </w:p>
          <w:p w14:paraId="2EF43891" w14:textId="3BF6C5F2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color w:val="FF0000"/>
                <w:sz w:val="14"/>
                <w:szCs w:val="14"/>
              </w:rPr>
              <w:t xml:space="preserve">Obligatoire </w:t>
            </w:r>
            <w:r w:rsidR="00367DF6">
              <w:rPr>
                <w:color w:val="FF0000"/>
                <w:sz w:val="14"/>
                <w:szCs w:val="14"/>
              </w:rPr>
              <w:br/>
            </w:r>
            <w:r w:rsidRPr="00772A26">
              <w:rPr>
                <w:color w:val="FF0000"/>
                <w:sz w:val="14"/>
                <w:szCs w:val="14"/>
              </w:rPr>
              <w:t>(Art. 30-2)</w:t>
            </w: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14:paraId="4B5191E0" w14:textId="77777777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 xml:space="preserve">Transfert hors UE : Oui / Non </w:t>
            </w:r>
          </w:p>
          <w:p w14:paraId="6A2ADCDA" w14:textId="13561346" w:rsidR="00772A26" w:rsidRPr="00FD63FF" w:rsidRDefault="00772A26" w:rsidP="00772A26">
            <w:pPr>
              <w:jc w:val="center"/>
              <w:rPr>
                <w:sz w:val="16"/>
                <w:szCs w:val="16"/>
              </w:rPr>
            </w:pPr>
            <w:r w:rsidRPr="00772A26">
              <w:rPr>
                <w:color w:val="FF0000"/>
                <w:sz w:val="14"/>
                <w:szCs w:val="14"/>
              </w:rPr>
              <w:t>Obligatoire (Art. 30-2)</w:t>
            </w: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14:paraId="0960C223" w14:textId="77777777" w:rsid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Garantie</w:t>
            </w:r>
            <w:r>
              <w:rPr>
                <w:sz w:val="14"/>
                <w:szCs w:val="14"/>
              </w:rPr>
              <w:t xml:space="preserve"> entourant le transfert hors UE</w:t>
            </w:r>
          </w:p>
          <w:p w14:paraId="059E71C2" w14:textId="77777777" w:rsidR="00772A26" w:rsidRDefault="00772A26" w:rsidP="00772A26">
            <w:pPr>
              <w:jc w:val="center"/>
              <w:rPr>
                <w:sz w:val="10"/>
                <w:szCs w:val="10"/>
              </w:rPr>
            </w:pPr>
            <w:r w:rsidRPr="00772A26">
              <w:rPr>
                <w:sz w:val="10"/>
                <w:szCs w:val="10"/>
              </w:rPr>
              <w:t>(15)</w:t>
            </w:r>
          </w:p>
          <w:p w14:paraId="096790A8" w14:textId="50CC7205" w:rsidR="00772A26" w:rsidRPr="00772A26" w:rsidRDefault="00772A26" w:rsidP="00772A26">
            <w:pPr>
              <w:jc w:val="center"/>
              <w:rPr>
                <w:sz w:val="14"/>
                <w:szCs w:val="14"/>
              </w:rPr>
            </w:pPr>
            <w:r w:rsidRPr="00772A26">
              <w:rPr>
                <w:color w:val="FF0000"/>
                <w:sz w:val="14"/>
                <w:szCs w:val="14"/>
              </w:rPr>
              <w:t>Obligatoire (Art. 30-2)</w:t>
            </w:r>
          </w:p>
        </w:tc>
      </w:tr>
      <w:tr w:rsidR="00772A26" w14:paraId="66939A7C" w14:textId="77777777" w:rsidTr="00821C7C">
        <w:trPr>
          <w:trHeight w:val="250"/>
        </w:trPr>
        <w:tc>
          <w:tcPr>
            <w:tcW w:w="1228" w:type="dxa"/>
            <w:shd w:val="clear" w:color="auto" w:fill="BDD6EE" w:themeFill="accent5" w:themeFillTint="66"/>
          </w:tcPr>
          <w:p w14:paraId="61497FCC" w14:textId="439A04B1" w:rsidR="00772A26" w:rsidRPr="00772A26" w:rsidRDefault="00772A26" w:rsidP="008B5E92">
            <w:pPr>
              <w:jc w:val="center"/>
              <w:rPr>
                <w:sz w:val="14"/>
                <w:szCs w:val="14"/>
              </w:rPr>
            </w:pPr>
            <w:r w:rsidRPr="00772A26">
              <w:rPr>
                <w:sz w:val="14"/>
                <w:szCs w:val="14"/>
              </w:rPr>
              <w:t>Catégorie 1</w:t>
            </w:r>
            <w:r>
              <w:rPr>
                <w:sz w:val="14"/>
                <w:szCs w:val="14"/>
              </w:rPr>
              <w:t xml:space="preserve"> : </w:t>
            </w:r>
            <w:r w:rsidR="007C64AE">
              <w:rPr>
                <w:sz w:val="14"/>
                <w:szCs w:val="14"/>
              </w:rPr>
              <w:t>Transmission au client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5BB8AE58" w14:textId="77777777" w:rsidR="00772A26" w:rsidRDefault="00772A26" w:rsidP="00772A26"/>
        </w:tc>
        <w:tc>
          <w:tcPr>
            <w:tcW w:w="830" w:type="dxa"/>
            <w:shd w:val="clear" w:color="auto" w:fill="BDD6EE" w:themeFill="accent5" w:themeFillTint="66"/>
          </w:tcPr>
          <w:p w14:paraId="57053BC3" w14:textId="77777777" w:rsidR="00772A26" w:rsidRDefault="00772A26" w:rsidP="00772A26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7ED280DA" w14:textId="77777777" w:rsidR="00772A26" w:rsidRDefault="00772A26" w:rsidP="00772A26"/>
        </w:tc>
        <w:tc>
          <w:tcPr>
            <w:tcW w:w="943" w:type="dxa"/>
            <w:shd w:val="clear" w:color="auto" w:fill="BDD6EE" w:themeFill="accent5" w:themeFillTint="66"/>
          </w:tcPr>
          <w:p w14:paraId="6CA6234E" w14:textId="77777777" w:rsidR="00772A26" w:rsidRDefault="00772A26" w:rsidP="00772A26"/>
        </w:tc>
        <w:tc>
          <w:tcPr>
            <w:tcW w:w="968" w:type="dxa"/>
            <w:shd w:val="clear" w:color="auto" w:fill="BDD6EE" w:themeFill="accent5" w:themeFillTint="66"/>
          </w:tcPr>
          <w:p w14:paraId="3CA547C5" w14:textId="77777777" w:rsidR="00772A26" w:rsidRDefault="00772A26" w:rsidP="00772A26"/>
        </w:tc>
        <w:tc>
          <w:tcPr>
            <w:tcW w:w="899" w:type="dxa"/>
            <w:shd w:val="clear" w:color="auto" w:fill="BDD6EE" w:themeFill="accent5" w:themeFillTint="66"/>
          </w:tcPr>
          <w:p w14:paraId="2BBF21B7" w14:textId="77777777" w:rsidR="00772A26" w:rsidRDefault="00772A26" w:rsidP="00772A26"/>
        </w:tc>
        <w:tc>
          <w:tcPr>
            <w:tcW w:w="868" w:type="dxa"/>
            <w:shd w:val="clear" w:color="auto" w:fill="BDD6EE" w:themeFill="accent5" w:themeFillTint="66"/>
          </w:tcPr>
          <w:p w14:paraId="5E7D3874" w14:textId="77777777" w:rsidR="00772A26" w:rsidRDefault="00772A26" w:rsidP="00772A26"/>
        </w:tc>
        <w:tc>
          <w:tcPr>
            <w:tcW w:w="966" w:type="dxa"/>
            <w:shd w:val="clear" w:color="auto" w:fill="BDD6EE" w:themeFill="accent5" w:themeFillTint="66"/>
          </w:tcPr>
          <w:p w14:paraId="04EBA538" w14:textId="77777777" w:rsidR="00772A26" w:rsidRDefault="00772A26" w:rsidP="00772A26"/>
        </w:tc>
        <w:tc>
          <w:tcPr>
            <w:tcW w:w="1258" w:type="dxa"/>
            <w:shd w:val="clear" w:color="auto" w:fill="BDD6EE" w:themeFill="accent5" w:themeFillTint="66"/>
          </w:tcPr>
          <w:p w14:paraId="5F2DF81C" w14:textId="77777777" w:rsidR="00772A26" w:rsidRDefault="00772A26" w:rsidP="00772A26"/>
        </w:tc>
        <w:tc>
          <w:tcPr>
            <w:tcW w:w="851" w:type="dxa"/>
            <w:shd w:val="clear" w:color="auto" w:fill="BDD6EE" w:themeFill="accent5" w:themeFillTint="66"/>
          </w:tcPr>
          <w:p w14:paraId="01942ECE" w14:textId="77777777" w:rsidR="00772A26" w:rsidRDefault="00772A26" w:rsidP="00772A26"/>
        </w:tc>
        <w:tc>
          <w:tcPr>
            <w:tcW w:w="851" w:type="dxa"/>
            <w:shd w:val="clear" w:color="auto" w:fill="BDD6EE" w:themeFill="accent5" w:themeFillTint="66"/>
          </w:tcPr>
          <w:p w14:paraId="2CD44624" w14:textId="77777777" w:rsidR="00772A26" w:rsidRDefault="00772A26" w:rsidP="00772A26"/>
        </w:tc>
      </w:tr>
      <w:tr w:rsidR="00772A26" w14:paraId="0FFF0AB9" w14:textId="77777777" w:rsidTr="00821C7C">
        <w:trPr>
          <w:trHeight w:val="250"/>
        </w:trPr>
        <w:tc>
          <w:tcPr>
            <w:tcW w:w="1228" w:type="dxa"/>
            <w:shd w:val="clear" w:color="auto" w:fill="DEEAF6" w:themeFill="accent5" w:themeFillTint="33"/>
          </w:tcPr>
          <w:p w14:paraId="70551B1D" w14:textId="77777777" w:rsidR="00CA2C7F" w:rsidRDefault="007C64AE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2 :</w:t>
            </w:r>
          </w:p>
          <w:p w14:paraId="479A705C" w14:textId="0FC177E1" w:rsidR="00772A26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Accès donné au client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0AD54B66" w14:textId="77777777" w:rsidR="00772A26" w:rsidRDefault="00772A26" w:rsidP="00772A26"/>
        </w:tc>
        <w:tc>
          <w:tcPr>
            <w:tcW w:w="830" w:type="dxa"/>
            <w:shd w:val="clear" w:color="auto" w:fill="DEEAF6" w:themeFill="accent5" w:themeFillTint="33"/>
          </w:tcPr>
          <w:p w14:paraId="33BA3098" w14:textId="77777777" w:rsidR="00772A26" w:rsidRDefault="00772A26" w:rsidP="00772A26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08E6F4F7" w14:textId="77777777" w:rsidR="00772A26" w:rsidRDefault="00772A26" w:rsidP="00772A26"/>
        </w:tc>
        <w:tc>
          <w:tcPr>
            <w:tcW w:w="943" w:type="dxa"/>
            <w:shd w:val="clear" w:color="auto" w:fill="DEEAF6" w:themeFill="accent5" w:themeFillTint="33"/>
          </w:tcPr>
          <w:p w14:paraId="1F504E9F" w14:textId="77777777" w:rsidR="00772A26" w:rsidRDefault="00772A26" w:rsidP="00772A26"/>
        </w:tc>
        <w:tc>
          <w:tcPr>
            <w:tcW w:w="968" w:type="dxa"/>
            <w:shd w:val="clear" w:color="auto" w:fill="DEEAF6" w:themeFill="accent5" w:themeFillTint="33"/>
          </w:tcPr>
          <w:p w14:paraId="66E4E7A7" w14:textId="77777777" w:rsidR="00772A26" w:rsidRDefault="00772A26" w:rsidP="00772A26"/>
        </w:tc>
        <w:tc>
          <w:tcPr>
            <w:tcW w:w="899" w:type="dxa"/>
            <w:shd w:val="clear" w:color="auto" w:fill="DEEAF6" w:themeFill="accent5" w:themeFillTint="33"/>
          </w:tcPr>
          <w:p w14:paraId="7697CCDA" w14:textId="77777777" w:rsidR="00772A26" w:rsidRDefault="00772A26" w:rsidP="00772A26"/>
        </w:tc>
        <w:tc>
          <w:tcPr>
            <w:tcW w:w="868" w:type="dxa"/>
            <w:shd w:val="clear" w:color="auto" w:fill="DEEAF6" w:themeFill="accent5" w:themeFillTint="33"/>
          </w:tcPr>
          <w:p w14:paraId="389AC992" w14:textId="77777777" w:rsidR="00772A26" w:rsidRDefault="00772A26" w:rsidP="00772A26"/>
        </w:tc>
        <w:tc>
          <w:tcPr>
            <w:tcW w:w="966" w:type="dxa"/>
            <w:shd w:val="clear" w:color="auto" w:fill="DEEAF6" w:themeFill="accent5" w:themeFillTint="33"/>
          </w:tcPr>
          <w:p w14:paraId="2533C1FA" w14:textId="77777777" w:rsidR="00772A26" w:rsidRDefault="00772A26" w:rsidP="00772A26"/>
        </w:tc>
        <w:tc>
          <w:tcPr>
            <w:tcW w:w="1258" w:type="dxa"/>
            <w:shd w:val="clear" w:color="auto" w:fill="DEEAF6" w:themeFill="accent5" w:themeFillTint="33"/>
          </w:tcPr>
          <w:p w14:paraId="4DA568CA" w14:textId="77777777" w:rsidR="00772A26" w:rsidRDefault="00772A26" w:rsidP="00772A26"/>
        </w:tc>
        <w:tc>
          <w:tcPr>
            <w:tcW w:w="851" w:type="dxa"/>
            <w:shd w:val="clear" w:color="auto" w:fill="DEEAF6" w:themeFill="accent5" w:themeFillTint="33"/>
          </w:tcPr>
          <w:p w14:paraId="5DB1E679" w14:textId="77777777" w:rsidR="00772A26" w:rsidRDefault="00772A26" w:rsidP="00772A26"/>
        </w:tc>
        <w:tc>
          <w:tcPr>
            <w:tcW w:w="851" w:type="dxa"/>
            <w:shd w:val="clear" w:color="auto" w:fill="DEEAF6" w:themeFill="accent5" w:themeFillTint="33"/>
          </w:tcPr>
          <w:p w14:paraId="0CE388AD" w14:textId="77777777" w:rsidR="00772A26" w:rsidRDefault="00772A26" w:rsidP="00772A26"/>
        </w:tc>
      </w:tr>
      <w:tr w:rsidR="007C64AE" w14:paraId="07A6C1AC" w14:textId="77777777" w:rsidTr="00821C7C">
        <w:trPr>
          <w:trHeight w:val="250"/>
        </w:trPr>
        <w:tc>
          <w:tcPr>
            <w:tcW w:w="1228" w:type="dxa"/>
            <w:shd w:val="clear" w:color="auto" w:fill="BDD6EE" w:themeFill="accent5" w:themeFillTint="66"/>
          </w:tcPr>
          <w:p w14:paraId="65D82EC0" w14:textId="0C20B833" w:rsidR="007C64AE" w:rsidRDefault="007C64AE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3 :</w:t>
            </w:r>
          </w:p>
          <w:p w14:paraId="02174BA7" w14:textId="062FDB0E" w:rsidR="007C64AE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Transmission au tiers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52BE0834" w14:textId="77777777" w:rsidR="007C64AE" w:rsidRDefault="007C64AE" w:rsidP="00772A26"/>
        </w:tc>
        <w:tc>
          <w:tcPr>
            <w:tcW w:w="830" w:type="dxa"/>
            <w:shd w:val="clear" w:color="auto" w:fill="BDD6EE" w:themeFill="accent5" w:themeFillTint="66"/>
          </w:tcPr>
          <w:p w14:paraId="5F4D981F" w14:textId="77777777" w:rsidR="007C64AE" w:rsidRDefault="007C64AE" w:rsidP="00772A26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3ED1B6F4" w14:textId="77777777" w:rsidR="007C64AE" w:rsidRDefault="007C64AE" w:rsidP="00772A26"/>
        </w:tc>
        <w:tc>
          <w:tcPr>
            <w:tcW w:w="943" w:type="dxa"/>
            <w:shd w:val="clear" w:color="auto" w:fill="BDD6EE" w:themeFill="accent5" w:themeFillTint="66"/>
          </w:tcPr>
          <w:p w14:paraId="0E647261" w14:textId="77777777" w:rsidR="007C64AE" w:rsidRDefault="007C64AE" w:rsidP="00772A26"/>
        </w:tc>
        <w:tc>
          <w:tcPr>
            <w:tcW w:w="968" w:type="dxa"/>
            <w:shd w:val="clear" w:color="auto" w:fill="BDD6EE" w:themeFill="accent5" w:themeFillTint="66"/>
          </w:tcPr>
          <w:p w14:paraId="3E84AE82" w14:textId="77777777" w:rsidR="007C64AE" w:rsidRDefault="007C64AE" w:rsidP="00772A26"/>
        </w:tc>
        <w:tc>
          <w:tcPr>
            <w:tcW w:w="899" w:type="dxa"/>
            <w:shd w:val="clear" w:color="auto" w:fill="BDD6EE" w:themeFill="accent5" w:themeFillTint="66"/>
          </w:tcPr>
          <w:p w14:paraId="03277EB5" w14:textId="77777777" w:rsidR="007C64AE" w:rsidRDefault="007C64AE" w:rsidP="00772A26"/>
        </w:tc>
        <w:tc>
          <w:tcPr>
            <w:tcW w:w="868" w:type="dxa"/>
            <w:shd w:val="clear" w:color="auto" w:fill="BDD6EE" w:themeFill="accent5" w:themeFillTint="66"/>
          </w:tcPr>
          <w:p w14:paraId="1D349230" w14:textId="77777777" w:rsidR="007C64AE" w:rsidRDefault="007C64AE" w:rsidP="00772A26"/>
        </w:tc>
        <w:tc>
          <w:tcPr>
            <w:tcW w:w="966" w:type="dxa"/>
            <w:shd w:val="clear" w:color="auto" w:fill="BDD6EE" w:themeFill="accent5" w:themeFillTint="66"/>
          </w:tcPr>
          <w:p w14:paraId="04D90A45" w14:textId="77777777" w:rsidR="007C64AE" w:rsidRDefault="007C64AE" w:rsidP="00772A26"/>
        </w:tc>
        <w:tc>
          <w:tcPr>
            <w:tcW w:w="1258" w:type="dxa"/>
            <w:shd w:val="clear" w:color="auto" w:fill="BDD6EE" w:themeFill="accent5" w:themeFillTint="66"/>
          </w:tcPr>
          <w:p w14:paraId="156BA07B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5CF856FD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3E2E0C9D" w14:textId="77777777" w:rsidR="007C64AE" w:rsidRDefault="007C64AE" w:rsidP="00772A26"/>
        </w:tc>
      </w:tr>
      <w:tr w:rsidR="007C64AE" w14:paraId="5932932D" w14:textId="77777777" w:rsidTr="00821C7C">
        <w:trPr>
          <w:trHeight w:val="250"/>
        </w:trPr>
        <w:tc>
          <w:tcPr>
            <w:tcW w:w="1228" w:type="dxa"/>
            <w:shd w:val="clear" w:color="auto" w:fill="DEEAF6" w:themeFill="accent5" w:themeFillTint="33"/>
          </w:tcPr>
          <w:p w14:paraId="6AEB77FE" w14:textId="5E473E9D" w:rsidR="007C64AE" w:rsidRDefault="007C64AE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4 :</w:t>
            </w:r>
          </w:p>
          <w:p w14:paraId="03753609" w14:textId="6E39EED0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Accès donné au tiers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42A6B9CF" w14:textId="77777777" w:rsidR="007C64AE" w:rsidRDefault="007C64AE" w:rsidP="00772A26"/>
        </w:tc>
        <w:tc>
          <w:tcPr>
            <w:tcW w:w="830" w:type="dxa"/>
            <w:shd w:val="clear" w:color="auto" w:fill="DEEAF6" w:themeFill="accent5" w:themeFillTint="33"/>
          </w:tcPr>
          <w:p w14:paraId="11331010" w14:textId="77777777" w:rsidR="007C64AE" w:rsidRDefault="007C64AE" w:rsidP="00772A26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6EFBE025" w14:textId="77777777" w:rsidR="007C64AE" w:rsidRDefault="007C64AE" w:rsidP="00772A26"/>
        </w:tc>
        <w:tc>
          <w:tcPr>
            <w:tcW w:w="943" w:type="dxa"/>
            <w:shd w:val="clear" w:color="auto" w:fill="DEEAF6" w:themeFill="accent5" w:themeFillTint="33"/>
          </w:tcPr>
          <w:p w14:paraId="4FD2DD55" w14:textId="77777777" w:rsidR="007C64AE" w:rsidRDefault="007C64AE" w:rsidP="00772A26"/>
        </w:tc>
        <w:tc>
          <w:tcPr>
            <w:tcW w:w="968" w:type="dxa"/>
            <w:shd w:val="clear" w:color="auto" w:fill="DEEAF6" w:themeFill="accent5" w:themeFillTint="33"/>
          </w:tcPr>
          <w:p w14:paraId="6781E350" w14:textId="77777777" w:rsidR="007C64AE" w:rsidRDefault="007C64AE" w:rsidP="00772A26"/>
        </w:tc>
        <w:tc>
          <w:tcPr>
            <w:tcW w:w="899" w:type="dxa"/>
            <w:shd w:val="clear" w:color="auto" w:fill="DEEAF6" w:themeFill="accent5" w:themeFillTint="33"/>
          </w:tcPr>
          <w:p w14:paraId="7CFA614E" w14:textId="77777777" w:rsidR="007C64AE" w:rsidRDefault="007C64AE" w:rsidP="00772A26"/>
        </w:tc>
        <w:tc>
          <w:tcPr>
            <w:tcW w:w="868" w:type="dxa"/>
            <w:shd w:val="clear" w:color="auto" w:fill="DEEAF6" w:themeFill="accent5" w:themeFillTint="33"/>
          </w:tcPr>
          <w:p w14:paraId="2C73E719" w14:textId="77777777" w:rsidR="007C64AE" w:rsidRDefault="007C64AE" w:rsidP="00772A26"/>
        </w:tc>
        <w:tc>
          <w:tcPr>
            <w:tcW w:w="966" w:type="dxa"/>
            <w:shd w:val="clear" w:color="auto" w:fill="DEEAF6" w:themeFill="accent5" w:themeFillTint="33"/>
          </w:tcPr>
          <w:p w14:paraId="75756400" w14:textId="77777777" w:rsidR="007C64AE" w:rsidRDefault="007C64AE" w:rsidP="00772A26"/>
        </w:tc>
        <w:tc>
          <w:tcPr>
            <w:tcW w:w="1258" w:type="dxa"/>
            <w:shd w:val="clear" w:color="auto" w:fill="DEEAF6" w:themeFill="accent5" w:themeFillTint="33"/>
          </w:tcPr>
          <w:p w14:paraId="338A3D80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596627BF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3F0FB8D5" w14:textId="77777777" w:rsidR="007C64AE" w:rsidRDefault="007C64AE" w:rsidP="00772A26"/>
        </w:tc>
      </w:tr>
      <w:tr w:rsidR="007C64AE" w14:paraId="6605701C" w14:textId="77777777" w:rsidTr="00821C7C">
        <w:trPr>
          <w:trHeight w:val="250"/>
        </w:trPr>
        <w:tc>
          <w:tcPr>
            <w:tcW w:w="1228" w:type="dxa"/>
            <w:shd w:val="clear" w:color="auto" w:fill="BDD6EE" w:themeFill="accent5" w:themeFillTint="66"/>
          </w:tcPr>
          <w:p w14:paraId="29D75827" w14:textId="3F8BA357" w:rsidR="007C64AE" w:rsidRDefault="007C64AE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5 :</w:t>
            </w:r>
          </w:p>
          <w:p w14:paraId="00D9F199" w14:textId="1D56DC42" w:rsidR="00CA2C7F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Structuration</w:t>
            </w:r>
          </w:p>
          <w:p w14:paraId="5488FD74" w14:textId="2C91B4CD" w:rsidR="007C64AE" w:rsidRPr="00772A26" w:rsidRDefault="008B5E92" w:rsidP="008B5E92">
            <w:pPr>
              <w:jc w:val="center"/>
              <w:rPr>
                <w:sz w:val="14"/>
                <w:szCs w:val="14"/>
              </w:rPr>
            </w:pPr>
            <w:r w:rsidRPr="008B5E92">
              <w:rPr>
                <w:sz w:val="10"/>
                <w:szCs w:val="10"/>
              </w:rPr>
              <w:t>(1)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267031AF" w14:textId="77777777" w:rsidR="007C64AE" w:rsidRDefault="007C64AE" w:rsidP="00772A26"/>
        </w:tc>
        <w:tc>
          <w:tcPr>
            <w:tcW w:w="830" w:type="dxa"/>
            <w:shd w:val="clear" w:color="auto" w:fill="BDD6EE" w:themeFill="accent5" w:themeFillTint="66"/>
          </w:tcPr>
          <w:p w14:paraId="392EBCF9" w14:textId="77777777" w:rsidR="007C64AE" w:rsidRDefault="007C64AE" w:rsidP="00772A26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5114715A" w14:textId="77777777" w:rsidR="007C64AE" w:rsidRDefault="007C64AE" w:rsidP="00772A26"/>
        </w:tc>
        <w:tc>
          <w:tcPr>
            <w:tcW w:w="943" w:type="dxa"/>
            <w:shd w:val="clear" w:color="auto" w:fill="BDD6EE" w:themeFill="accent5" w:themeFillTint="66"/>
          </w:tcPr>
          <w:p w14:paraId="184D5BD2" w14:textId="77777777" w:rsidR="007C64AE" w:rsidRDefault="007C64AE" w:rsidP="00772A26"/>
        </w:tc>
        <w:tc>
          <w:tcPr>
            <w:tcW w:w="968" w:type="dxa"/>
            <w:shd w:val="clear" w:color="auto" w:fill="BDD6EE" w:themeFill="accent5" w:themeFillTint="66"/>
          </w:tcPr>
          <w:p w14:paraId="6AC83DC2" w14:textId="77777777" w:rsidR="007C64AE" w:rsidRDefault="007C64AE" w:rsidP="00772A26"/>
        </w:tc>
        <w:tc>
          <w:tcPr>
            <w:tcW w:w="899" w:type="dxa"/>
            <w:shd w:val="clear" w:color="auto" w:fill="BDD6EE" w:themeFill="accent5" w:themeFillTint="66"/>
          </w:tcPr>
          <w:p w14:paraId="1EF63DB4" w14:textId="77777777" w:rsidR="007C64AE" w:rsidRDefault="007C64AE" w:rsidP="00772A26"/>
        </w:tc>
        <w:tc>
          <w:tcPr>
            <w:tcW w:w="868" w:type="dxa"/>
            <w:shd w:val="clear" w:color="auto" w:fill="BDD6EE" w:themeFill="accent5" w:themeFillTint="66"/>
          </w:tcPr>
          <w:p w14:paraId="67A9F08A" w14:textId="77777777" w:rsidR="007C64AE" w:rsidRDefault="007C64AE" w:rsidP="00772A26"/>
        </w:tc>
        <w:tc>
          <w:tcPr>
            <w:tcW w:w="966" w:type="dxa"/>
            <w:shd w:val="clear" w:color="auto" w:fill="BDD6EE" w:themeFill="accent5" w:themeFillTint="66"/>
          </w:tcPr>
          <w:p w14:paraId="7D7DC947" w14:textId="77777777" w:rsidR="007C64AE" w:rsidRDefault="007C64AE" w:rsidP="00772A26"/>
        </w:tc>
        <w:tc>
          <w:tcPr>
            <w:tcW w:w="1258" w:type="dxa"/>
            <w:shd w:val="clear" w:color="auto" w:fill="BDD6EE" w:themeFill="accent5" w:themeFillTint="66"/>
          </w:tcPr>
          <w:p w14:paraId="5D9F9F41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4FAD6132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49769A2C" w14:textId="77777777" w:rsidR="007C64AE" w:rsidRDefault="007C64AE" w:rsidP="00772A26"/>
        </w:tc>
      </w:tr>
      <w:tr w:rsidR="007C64AE" w14:paraId="23F372FA" w14:textId="77777777" w:rsidTr="00821C7C">
        <w:trPr>
          <w:trHeight w:val="250"/>
        </w:trPr>
        <w:tc>
          <w:tcPr>
            <w:tcW w:w="1228" w:type="dxa"/>
            <w:shd w:val="clear" w:color="auto" w:fill="DEEAF6" w:themeFill="accent5" w:themeFillTint="33"/>
          </w:tcPr>
          <w:p w14:paraId="1C7552A2" w14:textId="77777777" w:rsidR="00CA2C7F" w:rsidRDefault="007C64AE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6 :</w:t>
            </w:r>
          </w:p>
          <w:p w14:paraId="4A98F2A0" w14:textId="6B060B28" w:rsidR="007C64AE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Stockage</w:t>
            </w:r>
          </w:p>
          <w:p w14:paraId="46C03D66" w14:textId="3C0880C9" w:rsidR="008B5E92" w:rsidRPr="00772A26" w:rsidRDefault="008B5E92" w:rsidP="008B5E92">
            <w:pPr>
              <w:jc w:val="center"/>
              <w:rPr>
                <w:sz w:val="14"/>
                <w:szCs w:val="14"/>
              </w:rPr>
            </w:pPr>
            <w:r w:rsidRPr="008B5E92">
              <w:rPr>
                <w:sz w:val="10"/>
                <w:szCs w:val="10"/>
              </w:rPr>
              <w:t>(2)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5800467F" w14:textId="77777777" w:rsidR="007C64AE" w:rsidRDefault="007C64AE" w:rsidP="00772A26"/>
        </w:tc>
        <w:tc>
          <w:tcPr>
            <w:tcW w:w="830" w:type="dxa"/>
            <w:shd w:val="clear" w:color="auto" w:fill="DEEAF6" w:themeFill="accent5" w:themeFillTint="33"/>
          </w:tcPr>
          <w:p w14:paraId="1D9D6B2D" w14:textId="77777777" w:rsidR="007C64AE" w:rsidRDefault="007C64AE" w:rsidP="00772A26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3B256C8C" w14:textId="77777777" w:rsidR="007C64AE" w:rsidRDefault="007C64AE" w:rsidP="00772A26"/>
        </w:tc>
        <w:tc>
          <w:tcPr>
            <w:tcW w:w="943" w:type="dxa"/>
            <w:shd w:val="clear" w:color="auto" w:fill="DEEAF6" w:themeFill="accent5" w:themeFillTint="33"/>
          </w:tcPr>
          <w:p w14:paraId="25C2107A" w14:textId="77777777" w:rsidR="007C64AE" w:rsidRDefault="007C64AE" w:rsidP="00772A26"/>
        </w:tc>
        <w:tc>
          <w:tcPr>
            <w:tcW w:w="968" w:type="dxa"/>
            <w:shd w:val="clear" w:color="auto" w:fill="DEEAF6" w:themeFill="accent5" w:themeFillTint="33"/>
          </w:tcPr>
          <w:p w14:paraId="20FED517" w14:textId="77777777" w:rsidR="007C64AE" w:rsidRDefault="007C64AE" w:rsidP="00772A26"/>
        </w:tc>
        <w:tc>
          <w:tcPr>
            <w:tcW w:w="899" w:type="dxa"/>
            <w:shd w:val="clear" w:color="auto" w:fill="DEEAF6" w:themeFill="accent5" w:themeFillTint="33"/>
          </w:tcPr>
          <w:p w14:paraId="6B4192BE" w14:textId="77777777" w:rsidR="007C64AE" w:rsidRDefault="007C64AE" w:rsidP="00772A26"/>
        </w:tc>
        <w:tc>
          <w:tcPr>
            <w:tcW w:w="868" w:type="dxa"/>
            <w:shd w:val="clear" w:color="auto" w:fill="DEEAF6" w:themeFill="accent5" w:themeFillTint="33"/>
          </w:tcPr>
          <w:p w14:paraId="4DA7767D" w14:textId="77777777" w:rsidR="007C64AE" w:rsidRDefault="007C64AE" w:rsidP="00772A26"/>
        </w:tc>
        <w:tc>
          <w:tcPr>
            <w:tcW w:w="966" w:type="dxa"/>
            <w:shd w:val="clear" w:color="auto" w:fill="DEEAF6" w:themeFill="accent5" w:themeFillTint="33"/>
          </w:tcPr>
          <w:p w14:paraId="2C796FCE" w14:textId="77777777" w:rsidR="007C64AE" w:rsidRDefault="007C64AE" w:rsidP="00772A26"/>
        </w:tc>
        <w:tc>
          <w:tcPr>
            <w:tcW w:w="1258" w:type="dxa"/>
            <w:shd w:val="clear" w:color="auto" w:fill="DEEAF6" w:themeFill="accent5" w:themeFillTint="33"/>
          </w:tcPr>
          <w:p w14:paraId="49C2F5DF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575F4327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7CA01285" w14:textId="77777777" w:rsidR="007C64AE" w:rsidRDefault="007C64AE" w:rsidP="00772A26"/>
        </w:tc>
      </w:tr>
      <w:tr w:rsidR="007C64AE" w14:paraId="5B5EC386" w14:textId="77777777" w:rsidTr="00821C7C">
        <w:trPr>
          <w:trHeight w:val="493"/>
        </w:trPr>
        <w:tc>
          <w:tcPr>
            <w:tcW w:w="1228" w:type="dxa"/>
            <w:shd w:val="clear" w:color="auto" w:fill="BDD6EE" w:themeFill="accent5" w:themeFillTint="66"/>
          </w:tcPr>
          <w:p w14:paraId="663C2967" w14:textId="77777777" w:rsidR="00CA2C7F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7 :</w:t>
            </w:r>
          </w:p>
          <w:p w14:paraId="2F1187A7" w14:textId="61E6F377" w:rsidR="007C64AE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Consultation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4E8DE9B5" w14:textId="77777777" w:rsidR="007C64AE" w:rsidRDefault="007C64AE" w:rsidP="00772A26"/>
        </w:tc>
        <w:tc>
          <w:tcPr>
            <w:tcW w:w="830" w:type="dxa"/>
            <w:shd w:val="clear" w:color="auto" w:fill="BDD6EE" w:themeFill="accent5" w:themeFillTint="66"/>
          </w:tcPr>
          <w:p w14:paraId="354BAF01" w14:textId="77777777" w:rsidR="007C64AE" w:rsidRDefault="007C64AE" w:rsidP="00772A26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33858292" w14:textId="77777777" w:rsidR="007C64AE" w:rsidRDefault="007C64AE" w:rsidP="00772A26"/>
        </w:tc>
        <w:tc>
          <w:tcPr>
            <w:tcW w:w="943" w:type="dxa"/>
            <w:shd w:val="clear" w:color="auto" w:fill="BDD6EE" w:themeFill="accent5" w:themeFillTint="66"/>
          </w:tcPr>
          <w:p w14:paraId="23EEE046" w14:textId="77777777" w:rsidR="007C64AE" w:rsidRDefault="007C64AE" w:rsidP="00772A26"/>
        </w:tc>
        <w:tc>
          <w:tcPr>
            <w:tcW w:w="968" w:type="dxa"/>
            <w:shd w:val="clear" w:color="auto" w:fill="BDD6EE" w:themeFill="accent5" w:themeFillTint="66"/>
          </w:tcPr>
          <w:p w14:paraId="1E1EB0FA" w14:textId="77777777" w:rsidR="007C64AE" w:rsidRDefault="007C64AE" w:rsidP="00772A26"/>
        </w:tc>
        <w:tc>
          <w:tcPr>
            <w:tcW w:w="899" w:type="dxa"/>
            <w:shd w:val="clear" w:color="auto" w:fill="BDD6EE" w:themeFill="accent5" w:themeFillTint="66"/>
          </w:tcPr>
          <w:p w14:paraId="1A782E9B" w14:textId="77777777" w:rsidR="007C64AE" w:rsidRDefault="007C64AE" w:rsidP="00772A26"/>
        </w:tc>
        <w:tc>
          <w:tcPr>
            <w:tcW w:w="868" w:type="dxa"/>
            <w:shd w:val="clear" w:color="auto" w:fill="BDD6EE" w:themeFill="accent5" w:themeFillTint="66"/>
          </w:tcPr>
          <w:p w14:paraId="0FA0A43D" w14:textId="77777777" w:rsidR="007C64AE" w:rsidRDefault="007C64AE" w:rsidP="00772A26"/>
        </w:tc>
        <w:tc>
          <w:tcPr>
            <w:tcW w:w="966" w:type="dxa"/>
            <w:shd w:val="clear" w:color="auto" w:fill="BDD6EE" w:themeFill="accent5" w:themeFillTint="66"/>
          </w:tcPr>
          <w:p w14:paraId="20C966EB" w14:textId="77777777" w:rsidR="007C64AE" w:rsidRDefault="007C64AE" w:rsidP="00772A26"/>
        </w:tc>
        <w:tc>
          <w:tcPr>
            <w:tcW w:w="1258" w:type="dxa"/>
            <w:shd w:val="clear" w:color="auto" w:fill="BDD6EE" w:themeFill="accent5" w:themeFillTint="66"/>
          </w:tcPr>
          <w:p w14:paraId="697E0608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22BA57BF" w14:textId="77777777" w:rsidR="007C64AE" w:rsidRDefault="007C64AE" w:rsidP="00772A26"/>
        </w:tc>
        <w:tc>
          <w:tcPr>
            <w:tcW w:w="851" w:type="dxa"/>
            <w:shd w:val="clear" w:color="auto" w:fill="BDD6EE" w:themeFill="accent5" w:themeFillTint="66"/>
          </w:tcPr>
          <w:p w14:paraId="61C4F102" w14:textId="77777777" w:rsidR="007C64AE" w:rsidRDefault="007C64AE" w:rsidP="00772A26"/>
        </w:tc>
      </w:tr>
      <w:tr w:rsidR="007C64AE" w14:paraId="250EB412" w14:textId="77777777" w:rsidTr="00821C7C">
        <w:trPr>
          <w:trHeight w:val="415"/>
        </w:trPr>
        <w:tc>
          <w:tcPr>
            <w:tcW w:w="1228" w:type="dxa"/>
            <w:shd w:val="clear" w:color="auto" w:fill="DEEAF6" w:themeFill="accent5" w:themeFillTint="33"/>
          </w:tcPr>
          <w:p w14:paraId="3F45C2A7" w14:textId="741718D5" w:rsidR="007C64AE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8 :</w:t>
            </w:r>
          </w:p>
          <w:p w14:paraId="3834085D" w14:textId="13DECC5F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Utilisation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3F31AE41" w14:textId="77777777" w:rsidR="007C64AE" w:rsidRDefault="007C64AE" w:rsidP="00772A26"/>
        </w:tc>
        <w:tc>
          <w:tcPr>
            <w:tcW w:w="830" w:type="dxa"/>
            <w:shd w:val="clear" w:color="auto" w:fill="DEEAF6" w:themeFill="accent5" w:themeFillTint="33"/>
          </w:tcPr>
          <w:p w14:paraId="6FF6BE9D" w14:textId="77777777" w:rsidR="007C64AE" w:rsidRDefault="007C64AE" w:rsidP="00772A26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67FB866B" w14:textId="77777777" w:rsidR="007C64AE" w:rsidRDefault="007C64AE" w:rsidP="00772A26"/>
        </w:tc>
        <w:tc>
          <w:tcPr>
            <w:tcW w:w="943" w:type="dxa"/>
            <w:shd w:val="clear" w:color="auto" w:fill="DEEAF6" w:themeFill="accent5" w:themeFillTint="33"/>
          </w:tcPr>
          <w:p w14:paraId="37609A9A" w14:textId="77777777" w:rsidR="007C64AE" w:rsidRDefault="007C64AE" w:rsidP="00772A26"/>
        </w:tc>
        <w:tc>
          <w:tcPr>
            <w:tcW w:w="968" w:type="dxa"/>
            <w:shd w:val="clear" w:color="auto" w:fill="DEEAF6" w:themeFill="accent5" w:themeFillTint="33"/>
          </w:tcPr>
          <w:p w14:paraId="1017D6B9" w14:textId="77777777" w:rsidR="007C64AE" w:rsidRDefault="007C64AE" w:rsidP="00772A26"/>
        </w:tc>
        <w:tc>
          <w:tcPr>
            <w:tcW w:w="899" w:type="dxa"/>
            <w:shd w:val="clear" w:color="auto" w:fill="DEEAF6" w:themeFill="accent5" w:themeFillTint="33"/>
          </w:tcPr>
          <w:p w14:paraId="7D952356" w14:textId="77777777" w:rsidR="007C64AE" w:rsidRDefault="007C64AE" w:rsidP="00772A26"/>
        </w:tc>
        <w:tc>
          <w:tcPr>
            <w:tcW w:w="868" w:type="dxa"/>
            <w:shd w:val="clear" w:color="auto" w:fill="DEEAF6" w:themeFill="accent5" w:themeFillTint="33"/>
          </w:tcPr>
          <w:p w14:paraId="5D7999EB" w14:textId="77777777" w:rsidR="007C64AE" w:rsidRDefault="007C64AE" w:rsidP="00772A26"/>
        </w:tc>
        <w:tc>
          <w:tcPr>
            <w:tcW w:w="966" w:type="dxa"/>
            <w:shd w:val="clear" w:color="auto" w:fill="DEEAF6" w:themeFill="accent5" w:themeFillTint="33"/>
          </w:tcPr>
          <w:p w14:paraId="1D12B9FE" w14:textId="77777777" w:rsidR="007C64AE" w:rsidRDefault="007C64AE" w:rsidP="00772A26"/>
        </w:tc>
        <w:tc>
          <w:tcPr>
            <w:tcW w:w="1258" w:type="dxa"/>
            <w:shd w:val="clear" w:color="auto" w:fill="DEEAF6" w:themeFill="accent5" w:themeFillTint="33"/>
          </w:tcPr>
          <w:p w14:paraId="72761525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37161E69" w14:textId="77777777" w:rsidR="007C64AE" w:rsidRDefault="007C64AE" w:rsidP="00772A26"/>
        </w:tc>
        <w:tc>
          <w:tcPr>
            <w:tcW w:w="851" w:type="dxa"/>
            <w:shd w:val="clear" w:color="auto" w:fill="DEEAF6" w:themeFill="accent5" w:themeFillTint="33"/>
          </w:tcPr>
          <w:p w14:paraId="66996042" w14:textId="77777777" w:rsidR="007C64AE" w:rsidRDefault="007C64AE" w:rsidP="00772A26"/>
        </w:tc>
      </w:tr>
      <w:tr w:rsidR="00CA2C7F" w14:paraId="57C10F4B" w14:textId="77777777" w:rsidTr="00821C7C">
        <w:trPr>
          <w:trHeight w:val="250"/>
        </w:trPr>
        <w:tc>
          <w:tcPr>
            <w:tcW w:w="1228" w:type="dxa"/>
            <w:shd w:val="clear" w:color="auto" w:fill="BDD6EE" w:themeFill="accent5" w:themeFillTint="66"/>
          </w:tcPr>
          <w:p w14:paraId="196E5A59" w14:textId="77777777" w:rsidR="008B5E92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9 :</w:t>
            </w:r>
          </w:p>
          <w:p w14:paraId="343F2FDF" w14:textId="77777777" w:rsidR="008B5E92" w:rsidRDefault="008B5E92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Sauvegarde</w:t>
            </w:r>
          </w:p>
          <w:p w14:paraId="707382F4" w14:textId="3520A634" w:rsidR="00CA2C7F" w:rsidRDefault="008B5E92" w:rsidP="008B5E92">
            <w:pPr>
              <w:jc w:val="center"/>
              <w:rPr>
                <w:sz w:val="14"/>
                <w:szCs w:val="14"/>
              </w:rPr>
            </w:pPr>
            <w:r w:rsidRPr="008B5E92">
              <w:rPr>
                <w:sz w:val="10"/>
                <w:szCs w:val="10"/>
              </w:rPr>
              <w:t>(3)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1A73C3F4" w14:textId="77777777" w:rsidR="00CA2C7F" w:rsidRDefault="00CA2C7F" w:rsidP="00CA2C7F"/>
        </w:tc>
        <w:tc>
          <w:tcPr>
            <w:tcW w:w="830" w:type="dxa"/>
            <w:shd w:val="clear" w:color="auto" w:fill="BDD6EE" w:themeFill="accent5" w:themeFillTint="66"/>
          </w:tcPr>
          <w:p w14:paraId="66311E1D" w14:textId="77777777" w:rsidR="00CA2C7F" w:rsidRDefault="00CA2C7F" w:rsidP="00CA2C7F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055D1A67" w14:textId="77777777" w:rsidR="00CA2C7F" w:rsidRDefault="00CA2C7F" w:rsidP="00CA2C7F"/>
        </w:tc>
        <w:tc>
          <w:tcPr>
            <w:tcW w:w="943" w:type="dxa"/>
            <w:shd w:val="clear" w:color="auto" w:fill="BDD6EE" w:themeFill="accent5" w:themeFillTint="66"/>
          </w:tcPr>
          <w:p w14:paraId="5FCA890E" w14:textId="77777777" w:rsidR="00CA2C7F" w:rsidRDefault="00CA2C7F" w:rsidP="00CA2C7F"/>
        </w:tc>
        <w:tc>
          <w:tcPr>
            <w:tcW w:w="968" w:type="dxa"/>
            <w:shd w:val="clear" w:color="auto" w:fill="BDD6EE" w:themeFill="accent5" w:themeFillTint="66"/>
          </w:tcPr>
          <w:p w14:paraId="77F8BB4B" w14:textId="77777777" w:rsidR="00CA2C7F" w:rsidRDefault="00CA2C7F" w:rsidP="00CA2C7F"/>
        </w:tc>
        <w:tc>
          <w:tcPr>
            <w:tcW w:w="899" w:type="dxa"/>
            <w:shd w:val="clear" w:color="auto" w:fill="BDD6EE" w:themeFill="accent5" w:themeFillTint="66"/>
          </w:tcPr>
          <w:p w14:paraId="1C362AF4" w14:textId="77777777" w:rsidR="00CA2C7F" w:rsidRDefault="00CA2C7F" w:rsidP="00CA2C7F"/>
        </w:tc>
        <w:tc>
          <w:tcPr>
            <w:tcW w:w="868" w:type="dxa"/>
            <w:shd w:val="clear" w:color="auto" w:fill="BDD6EE" w:themeFill="accent5" w:themeFillTint="66"/>
          </w:tcPr>
          <w:p w14:paraId="651A8C1C" w14:textId="77777777" w:rsidR="00CA2C7F" w:rsidRDefault="00CA2C7F" w:rsidP="00CA2C7F"/>
        </w:tc>
        <w:tc>
          <w:tcPr>
            <w:tcW w:w="966" w:type="dxa"/>
            <w:shd w:val="clear" w:color="auto" w:fill="BDD6EE" w:themeFill="accent5" w:themeFillTint="66"/>
          </w:tcPr>
          <w:p w14:paraId="467DF439" w14:textId="77777777" w:rsidR="00CA2C7F" w:rsidRDefault="00CA2C7F" w:rsidP="00CA2C7F"/>
        </w:tc>
        <w:tc>
          <w:tcPr>
            <w:tcW w:w="1258" w:type="dxa"/>
            <w:shd w:val="clear" w:color="auto" w:fill="BDD6EE" w:themeFill="accent5" w:themeFillTint="66"/>
          </w:tcPr>
          <w:p w14:paraId="690F17AE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030C5A69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0BF52CB7" w14:textId="77777777" w:rsidR="00CA2C7F" w:rsidRDefault="00CA2C7F" w:rsidP="00CA2C7F"/>
        </w:tc>
      </w:tr>
      <w:tr w:rsidR="00CA2C7F" w14:paraId="25519402" w14:textId="77777777" w:rsidTr="00821C7C">
        <w:trPr>
          <w:trHeight w:val="510"/>
        </w:trPr>
        <w:tc>
          <w:tcPr>
            <w:tcW w:w="1228" w:type="dxa"/>
            <w:shd w:val="clear" w:color="auto" w:fill="DEEAF6" w:themeFill="accent5" w:themeFillTint="33"/>
          </w:tcPr>
          <w:p w14:paraId="6E7163E4" w14:textId="4094F86D" w:rsidR="00CA2C7F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10 :</w:t>
            </w:r>
          </w:p>
          <w:p w14:paraId="7BEF8A8A" w14:textId="3D2A785D" w:rsidR="008B5E92" w:rsidRPr="00772A26" w:rsidRDefault="008B5E92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Déplacement </w:t>
            </w:r>
            <w:r w:rsidRPr="008B5E92">
              <w:rPr>
                <w:sz w:val="10"/>
                <w:szCs w:val="10"/>
              </w:rPr>
              <w:t>(4)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2FA2D2E2" w14:textId="77777777" w:rsidR="00CA2C7F" w:rsidRDefault="00CA2C7F" w:rsidP="00CA2C7F"/>
        </w:tc>
        <w:tc>
          <w:tcPr>
            <w:tcW w:w="830" w:type="dxa"/>
            <w:shd w:val="clear" w:color="auto" w:fill="DEEAF6" w:themeFill="accent5" w:themeFillTint="33"/>
          </w:tcPr>
          <w:p w14:paraId="14810098" w14:textId="77777777" w:rsidR="00CA2C7F" w:rsidRDefault="00CA2C7F" w:rsidP="00CA2C7F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34008E8D" w14:textId="77777777" w:rsidR="00CA2C7F" w:rsidRDefault="00CA2C7F" w:rsidP="00CA2C7F"/>
        </w:tc>
        <w:tc>
          <w:tcPr>
            <w:tcW w:w="943" w:type="dxa"/>
            <w:shd w:val="clear" w:color="auto" w:fill="DEEAF6" w:themeFill="accent5" w:themeFillTint="33"/>
          </w:tcPr>
          <w:p w14:paraId="14698E11" w14:textId="77777777" w:rsidR="00CA2C7F" w:rsidRDefault="00CA2C7F" w:rsidP="00CA2C7F"/>
        </w:tc>
        <w:tc>
          <w:tcPr>
            <w:tcW w:w="968" w:type="dxa"/>
            <w:shd w:val="clear" w:color="auto" w:fill="DEEAF6" w:themeFill="accent5" w:themeFillTint="33"/>
          </w:tcPr>
          <w:p w14:paraId="307BE9A9" w14:textId="77777777" w:rsidR="00CA2C7F" w:rsidRDefault="00CA2C7F" w:rsidP="00CA2C7F"/>
        </w:tc>
        <w:tc>
          <w:tcPr>
            <w:tcW w:w="899" w:type="dxa"/>
            <w:shd w:val="clear" w:color="auto" w:fill="DEEAF6" w:themeFill="accent5" w:themeFillTint="33"/>
          </w:tcPr>
          <w:p w14:paraId="1CBFB6D0" w14:textId="77777777" w:rsidR="00CA2C7F" w:rsidRDefault="00CA2C7F" w:rsidP="00CA2C7F"/>
        </w:tc>
        <w:tc>
          <w:tcPr>
            <w:tcW w:w="868" w:type="dxa"/>
            <w:shd w:val="clear" w:color="auto" w:fill="DEEAF6" w:themeFill="accent5" w:themeFillTint="33"/>
          </w:tcPr>
          <w:p w14:paraId="01D508CE" w14:textId="77777777" w:rsidR="00CA2C7F" w:rsidRDefault="00CA2C7F" w:rsidP="00CA2C7F"/>
        </w:tc>
        <w:tc>
          <w:tcPr>
            <w:tcW w:w="966" w:type="dxa"/>
            <w:shd w:val="clear" w:color="auto" w:fill="DEEAF6" w:themeFill="accent5" w:themeFillTint="33"/>
          </w:tcPr>
          <w:p w14:paraId="64BF8600" w14:textId="77777777" w:rsidR="00CA2C7F" w:rsidRDefault="00CA2C7F" w:rsidP="00CA2C7F"/>
        </w:tc>
        <w:tc>
          <w:tcPr>
            <w:tcW w:w="1258" w:type="dxa"/>
            <w:shd w:val="clear" w:color="auto" w:fill="DEEAF6" w:themeFill="accent5" w:themeFillTint="33"/>
          </w:tcPr>
          <w:p w14:paraId="22848C90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521143A2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7B5C7716" w14:textId="77777777" w:rsidR="00CA2C7F" w:rsidRDefault="00CA2C7F" w:rsidP="00CA2C7F"/>
        </w:tc>
      </w:tr>
      <w:tr w:rsidR="00CA2C7F" w14:paraId="5BE62147" w14:textId="77777777" w:rsidTr="00821C7C">
        <w:trPr>
          <w:trHeight w:val="462"/>
        </w:trPr>
        <w:tc>
          <w:tcPr>
            <w:tcW w:w="1228" w:type="dxa"/>
            <w:shd w:val="clear" w:color="auto" w:fill="BDD6EE" w:themeFill="accent5" w:themeFillTint="66"/>
          </w:tcPr>
          <w:p w14:paraId="0AC3254C" w14:textId="7C72D849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Catégorie 11 : </w:t>
            </w:r>
            <w:r w:rsidR="008B5E92">
              <w:rPr>
                <w:sz w:val="14"/>
                <w:szCs w:val="14"/>
              </w:rPr>
              <w:t xml:space="preserve">Extraction </w:t>
            </w:r>
            <w:r w:rsidR="008B5E92" w:rsidRPr="008B5E92">
              <w:rPr>
                <w:sz w:val="10"/>
                <w:szCs w:val="10"/>
              </w:rPr>
              <w:t>(5)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7B7A933F" w14:textId="77777777" w:rsidR="00CA2C7F" w:rsidRDefault="00CA2C7F" w:rsidP="00CA2C7F"/>
        </w:tc>
        <w:tc>
          <w:tcPr>
            <w:tcW w:w="830" w:type="dxa"/>
            <w:shd w:val="clear" w:color="auto" w:fill="BDD6EE" w:themeFill="accent5" w:themeFillTint="66"/>
          </w:tcPr>
          <w:p w14:paraId="286FD265" w14:textId="77777777" w:rsidR="00CA2C7F" w:rsidRDefault="00CA2C7F" w:rsidP="00CA2C7F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64E745EE" w14:textId="77777777" w:rsidR="00CA2C7F" w:rsidRDefault="00CA2C7F" w:rsidP="00CA2C7F"/>
        </w:tc>
        <w:tc>
          <w:tcPr>
            <w:tcW w:w="943" w:type="dxa"/>
            <w:shd w:val="clear" w:color="auto" w:fill="BDD6EE" w:themeFill="accent5" w:themeFillTint="66"/>
          </w:tcPr>
          <w:p w14:paraId="1772A21E" w14:textId="77777777" w:rsidR="00CA2C7F" w:rsidRDefault="00CA2C7F" w:rsidP="00CA2C7F"/>
        </w:tc>
        <w:tc>
          <w:tcPr>
            <w:tcW w:w="968" w:type="dxa"/>
            <w:shd w:val="clear" w:color="auto" w:fill="BDD6EE" w:themeFill="accent5" w:themeFillTint="66"/>
          </w:tcPr>
          <w:p w14:paraId="23C20688" w14:textId="77777777" w:rsidR="00CA2C7F" w:rsidRDefault="00CA2C7F" w:rsidP="00CA2C7F"/>
        </w:tc>
        <w:tc>
          <w:tcPr>
            <w:tcW w:w="899" w:type="dxa"/>
            <w:shd w:val="clear" w:color="auto" w:fill="BDD6EE" w:themeFill="accent5" w:themeFillTint="66"/>
          </w:tcPr>
          <w:p w14:paraId="65815AA2" w14:textId="77777777" w:rsidR="00CA2C7F" w:rsidRDefault="00CA2C7F" w:rsidP="00CA2C7F"/>
        </w:tc>
        <w:tc>
          <w:tcPr>
            <w:tcW w:w="868" w:type="dxa"/>
            <w:shd w:val="clear" w:color="auto" w:fill="BDD6EE" w:themeFill="accent5" w:themeFillTint="66"/>
          </w:tcPr>
          <w:p w14:paraId="2E7EE0C7" w14:textId="77777777" w:rsidR="00CA2C7F" w:rsidRDefault="00CA2C7F" w:rsidP="00CA2C7F"/>
        </w:tc>
        <w:tc>
          <w:tcPr>
            <w:tcW w:w="966" w:type="dxa"/>
            <w:shd w:val="clear" w:color="auto" w:fill="BDD6EE" w:themeFill="accent5" w:themeFillTint="66"/>
          </w:tcPr>
          <w:p w14:paraId="548209A9" w14:textId="77777777" w:rsidR="00CA2C7F" w:rsidRDefault="00CA2C7F" w:rsidP="00CA2C7F"/>
        </w:tc>
        <w:tc>
          <w:tcPr>
            <w:tcW w:w="1258" w:type="dxa"/>
            <w:shd w:val="clear" w:color="auto" w:fill="BDD6EE" w:themeFill="accent5" w:themeFillTint="66"/>
          </w:tcPr>
          <w:p w14:paraId="1BB96A4B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332F872E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4161B193" w14:textId="77777777" w:rsidR="00CA2C7F" w:rsidRDefault="00CA2C7F" w:rsidP="00CA2C7F"/>
        </w:tc>
      </w:tr>
      <w:tr w:rsidR="00CA2C7F" w14:paraId="3259E66D" w14:textId="77777777" w:rsidTr="00821C7C">
        <w:trPr>
          <w:trHeight w:val="510"/>
        </w:trPr>
        <w:tc>
          <w:tcPr>
            <w:tcW w:w="1228" w:type="dxa"/>
            <w:shd w:val="clear" w:color="auto" w:fill="DEEAF6" w:themeFill="accent5" w:themeFillTint="33"/>
          </w:tcPr>
          <w:p w14:paraId="3578E79C" w14:textId="63AC990B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Catégorie 12 : </w:t>
            </w:r>
            <w:r w:rsidR="008B5E92">
              <w:rPr>
                <w:sz w:val="14"/>
                <w:szCs w:val="14"/>
              </w:rPr>
              <w:t xml:space="preserve">Restauration </w:t>
            </w:r>
            <w:r w:rsidR="008B5E92" w:rsidRPr="008B5E92">
              <w:rPr>
                <w:sz w:val="10"/>
                <w:szCs w:val="10"/>
              </w:rPr>
              <w:t>(6)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7A5A1579" w14:textId="77777777" w:rsidR="00CA2C7F" w:rsidRDefault="00CA2C7F" w:rsidP="006D680C">
            <w:pPr>
              <w:jc w:val="center"/>
            </w:pPr>
          </w:p>
        </w:tc>
        <w:tc>
          <w:tcPr>
            <w:tcW w:w="830" w:type="dxa"/>
            <w:shd w:val="clear" w:color="auto" w:fill="DEEAF6" w:themeFill="accent5" w:themeFillTint="33"/>
          </w:tcPr>
          <w:p w14:paraId="6CF6BFEF" w14:textId="77777777" w:rsidR="00CA2C7F" w:rsidRDefault="00CA2C7F" w:rsidP="00CA2C7F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512E3320" w14:textId="77777777" w:rsidR="00CA2C7F" w:rsidRDefault="00CA2C7F" w:rsidP="00CA2C7F"/>
        </w:tc>
        <w:tc>
          <w:tcPr>
            <w:tcW w:w="943" w:type="dxa"/>
            <w:shd w:val="clear" w:color="auto" w:fill="DEEAF6" w:themeFill="accent5" w:themeFillTint="33"/>
          </w:tcPr>
          <w:p w14:paraId="746C43D7" w14:textId="77777777" w:rsidR="00CA2C7F" w:rsidRDefault="00CA2C7F" w:rsidP="00CA2C7F"/>
        </w:tc>
        <w:tc>
          <w:tcPr>
            <w:tcW w:w="968" w:type="dxa"/>
            <w:shd w:val="clear" w:color="auto" w:fill="DEEAF6" w:themeFill="accent5" w:themeFillTint="33"/>
          </w:tcPr>
          <w:p w14:paraId="78737A8D" w14:textId="77777777" w:rsidR="00CA2C7F" w:rsidRDefault="00CA2C7F" w:rsidP="00CA2C7F"/>
        </w:tc>
        <w:tc>
          <w:tcPr>
            <w:tcW w:w="899" w:type="dxa"/>
            <w:shd w:val="clear" w:color="auto" w:fill="DEEAF6" w:themeFill="accent5" w:themeFillTint="33"/>
          </w:tcPr>
          <w:p w14:paraId="01315F59" w14:textId="77777777" w:rsidR="00CA2C7F" w:rsidRDefault="00CA2C7F" w:rsidP="00CA2C7F"/>
        </w:tc>
        <w:tc>
          <w:tcPr>
            <w:tcW w:w="868" w:type="dxa"/>
            <w:shd w:val="clear" w:color="auto" w:fill="DEEAF6" w:themeFill="accent5" w:themeFillTint="33"/>
          </w:tcPr>
          <w:p w14:paraId="5E239101" w14:textId="77777777" w:rsidR="00CA2C7F" w:rsidRDefault="00CA2C7F" w:rsidP="00CA2C7F"/>
        </w:tc>
        <w:tc>
          <w:tcPr>
            <w:tcW w:w="966" w:type="dxa"/>
            <w:shd w:val="clear" w:color="auto" w:fill="DEEAF6" w:themeFill="accent5" w:themeFillTint="33"/>
          </w:tcPr>
          <w:p w14:paraId="157EABA2" w14:textId="77777777" w:rsidR="00CA2C7F" w:rsidRDefault="00CA2C7F" w:rsidP="00CA2C7F"/>
        </w:tc>
        <w:tc>
          <w:tcPr>
            <w:tcW w:w="1258" w:type="dxa"/>
            <w:shd w:val="clear" w:color="auto" w:fill="DEEAF6" w:themeFill="accent5" w:themeFillTint="33"/>
          </w:tcPr>
          <w:p w14:paraId="378B23BE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6FE70B35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0DA5F2A2" w14:textId="77777777" w:rsidR="00CA2C7F" w:rsidRDefault="00CA2C7F" w:rsidP="00CA2C7F"/>
        </w:tc>
      </w:tr>
      <w:tr w:rsidR="00CA2C7F" w14:paraId="41383E39" w14:textId="77777777" w:rsidTr="00821C7C">
        <w:trPr>
          <w:trHeight w:val="505"/>
        </w:trPr>
        <w:tc>
          <w:tcPr>
            <w:tcW w:w="1228" w:type="dxa"/>
            <w:shd w:val="clear" w:color="auto" w:fill="BDD6EE" w:themeFill="accent5" w:themeFillTint="66"/>
          </w:tcPr>
          <w:p w14:paraId="34072169" w14:textId="74179363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Catégorie 13 : </w:t>
            </w:r>
            <w:r w:rsidR="008B5E92">
              <w:rPr>
                <w:sz w:val="14"/>
                <w:szCs w:val="14"/>
              </w:rPr>
              <w:t xml:space="preserve">Destruction </w:t>
            </w:r>
            <w:r w:rsidR="008B5E92" w:rsidRPr="008B5E92">
              <w:rPr>
                <w:sz w:val="10"/>
                <w:szCs w:val="10"/>
              </w:rPr>
              <w:t>(7)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1099971C" w14:textId="77777777" w:rsidR="00CA2C7F" w:rsidRDefault="00CA2C7F" w:rsidP="006D680C">
            <w:pPr>
              <w:jc w:val="center"/>
            </w:pPr>
          </w:p>
        </w:tc>
        <w:tc>
          <w:tcPr>
            <w:tcW w:w="830" w:type="dxa"/>
            <w:shd w:val="clear" w:color="auto" w:fill="BDD6EE" w:themeFill="accent5" w:themeFillTint="66"/>
          </w:tcPr>
          <w:p w14:paraId="6F46B81A" w14:textId="77777777" w:rsidR="00CA2C7F" w:rsidRDefault="00CA2C7F" w:rsidP="00CA2C7F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0711C0B9" w14:textId="77777777" w:rsidR="00CA2C7F" w:rsidRDefault="00CA2C7F" w:rsidP="00CA2C7F"/>
        </w:tc>
        <w:tc>
          <w:tcPr>
            <w:tcW w:w="943" w:type="dxa"/>
            <w:shd w:val="clear" w:color="auto" w:fill="BDD6EE" w:themeFill="accent5" w:themeFillTint="66"/>
          </w:tcPr>
          <w:p w14:paraId="4F1B35AC" w14:textId="77777777" w:rsidR="00CA2C7F" w:rsidRDefault="00CA2C7F" w:rsidP="00CA2C7F"/>
        </w:tc>
        <w:tc>
          <w:tcPr>
            <w:tcW w:w="968" w:type="dxa"/>
            <w:shd w:val="clear" w:color="auto" w:fill="BDD6EE" w:themeFill="accent5" w:themeFillTint="66"/>
          </w:tcPr>
          <w:p w14:paraId="61E6F7BA" w14:textId="77777777" w:rsidR="00CA2C7F" w:rsidRDefault="00CA2C7F" w:rsidP="00CA2C7F"/>
        </w:tc>
        <w:tc>
          <w:tcPr>
            <w:tcW w:w="899" w:type="dxa"/>
            <w:shd w:val="clear" w:color="auto" w:fill="BDD6EE" w:themeFill="accent5" w:themeFillTint="66"/>
          </w:tcPr>
          <w:p w14:paraId="74BA7827" w14:textId="77777777" w:rsidR="00CA2C7F" w:rsidRDefault="00CA2C7F" w:rsidP="00CA2C7F"/>
        </w:tc>
        <w:tc>
          <w:tcPr>
            <w:tcW w:w="868" w:type="dxa"/>
            <w:shd w:val="clear" w:color="auto" w:fill="BDD6EE" w:themeFill="accent5" w:themeFillTint="66"/>
          </w:tcPr>
          <w:p w14:paraId="30A06B5A" w14:textId="77777777" w:rsidR="00CA2C7F" w:rsidRDefault="00CA2C7F" w:rsidP="00CA2C7F"/>
        </w:tc>
        <w:tc>
          <w:tcPr>
            <w:tcW w:w="966" w:type="dxa"/>
            <w:shd w:val="clear" w:color="auto" w:fill="BDD6EE" w:themeFill="accent5" w:themeFillTint="66"/>
          </w:tcPr>
          <w:p w14:paraId="154326DA" w14:textId="77777777" w:rsidR="00CA2C7F" w:rsidRDefault="00CA2C7F" w:rsidP="00CA2C7F"/>
        </w:tc>
        <w:tc>
          <w:tcPr>
            <w:tcW w:w="1258" w:type="dxa"/>
            <w:shd w:val="clear" w:color="auto" w:fill="BDD6EE" w:themeFill="accent5" w:themeFillTint="66"/>
          </w:tcPr>
          <w:p w14:paraId="4C3633CA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566DA7DF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47CDE789" w14:textId="77777777" w:rsidR="00CA2C7F" w:rsidRDefault="00CA2C7F" w:rsidP="00CA2C7F"/>
        </w:tc>
      </w:tr>
      <w:tr w:rsidR="00CA2C7F" w14:paraId="5F1BD941" w14:textId="77777777" w:rsidTr="00821C7C">
        <w:trPr>
          <w:trHeight w:val="413"/>
        </w:trPr>
        <w:tc>
          <w:tcPr>
            <w:tcW w:w="1228" w:type="dxa"/>
            <w:shd w:val="clear" w:color="auto" w:fill="DEEAF6" w:themeFill="accent5" w:themeFillTint="33"/>
          </w:tcPr>
          <w:p w14:paraId="4E168868" w14:textId="01FB62C3" w:rsidR="00CA2C7F" w:rsidRPr="00772A26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14 :</w:t>
            </w:r>
            <w:r w:rsidR="008B5E92">
              <w:rPr>
                <w:sz w:val="14"/>
                <w:szCs w:val="14"/>
              </w:rPr>
              <w:t xml:space="preserve"> Restitution </w:t>
            </w:r>
            <w:r w:rsidR="008B5E92" w:rsidRPr="008B5E92">
              <w:rPr>
                <w:sz w:val="10"/>
                <w:szCs w:val="10"/>
              </w:rPr>
              <w:t>(8)</w:t>
            </w:r>
          </w:p>
        </w:tc>
        <w:tc>
          <w:tcPr>
            <w:tcW w:w="890" w:type="dxa"/>
            <w:shd w:val="clear" w:color="auto" w:fill="DEEAF6" w:themeFill="accent5" w:themeFillTint="33"/>
          </w:tcPr>
          <w:p w14:paraId="517BC9AF" w14:textId="77777777" w:rsidR="00CA2C7F" w:rsidRDefault="00CA2C7F" w:rsidP="00CA2C7F"/>
        </w:tc>
        <w:tc>
          <w:tcPr>
            <w:tcW w:w="830" w:type="dxa"/>
            <w:shd w:val="clear" w:color="auto" w:fill="DEEAF6" w:themeFill="accent5" w:themeFillTint="33"/>
          </w:tcPr>
          <w:p w14:paraId="14F5187E" w14:textId="77777777" w:rsidR="00CA2C7F" w:rsidRDefault="00CA2C7F" w:rsidP="00CA2C7F"/>
        </w:tc>
        <w:tc>
          <w:tcPr>
            <w:tcW w:w="862" w:type="dxa"/>
            <w:gridSpan w:val="2"/>
            <w:shd w:val="clear" w:color="auto" w:fill="DEEAF6" w:themeFill="accent5" w:themeFillTint="33"/>
          </w:tcPr>
          <w:p w14:paraId="19B94C0E" w14:textId="77777777" w:rsidR="00CA2C7F" w:rsidRDefault="00CA2C7F" w:rsidP="00CA2C7F"/>
        </w:tc>
        <w:tc>
          <w:tcPr>
            <w:tcW w:w="943" w:type="dxa"/>
            <w:shd w:val="clear" w:color="auto" w:fill="DEEAF6" w:themeFill="accent5" w:themeFillTint="33"/>
          </w:tcPr>
          <w:p w14:paraId="74A763FD" w14:textId="77777777" w:rsidR="00CA2C7F" w:rsidRDefault="00CA2C7F" w:rsidP="00CA2C7F"/>
        </w:tc>
        <w:tc>
          <w:tcPr>
            <w:tcW w:w="968" w:type="dxa"/>
            <w:shd w:val="clear" w:color="auto" w:fill="DEEAF6" w:themeFill="accent5" w:themeFillTint="33"/>
          </w:tcPr>
          <w:p w14:paraId="54B3D5DF" w14:textId="77777777" w:rsidR="00CA2C7F" w:rsidRDefault="00CA2C7F" w:rsidP="00CA2C7F"/>
        </w:tc>
        <w:tc>
          <w:tcPr>
            <w:tcW w:w="899" w:type="dxa"/>
            <w:shd w:val="clear" w:color="auto" w:fill="DEEAF6" w:themeFill="accent5" w:themeFillTint="33"/>
          </w:tcPr>
          <w:p w14:paraId="1220BAAF" w14:textId="77777777" w:rsidR="00CA2C7F" w:rsidRDefault="00CA2C7F" w:rsidP="00CA2C7F"/>
        </w:tc>
        <w:tc>
          <w:tcPr>
            <w:tcW w:w="868" w:type="dxa"/>
            <w:shd w:val="clear" w:color="auto" w:fill="DEEAF6" w:themeFill="accent5" w:themeFillTint="33"/>
          </w:tcPr>
          <w:p w14:paraId="0CA689EB" w14:textId="77777777" w:rsidR="00CA2C7F" w:rsidRDefault="00CA2C7F" w:rsidP="00CA2C7F"/>
        </w:tc>
        <w:tc>
          <w:tcPr>
            <w:tcW w:w="966" w:type="dxa"/>
            <w:shd w:val="clear" w:color="auto" w:fill="DEEAF6" w:themeFill="accent5" w:themeFillTint="33"/>
          </w:tcPr>
          <w:p w14:paraId="6C05B4A4" w14:textId="77777777" w:rsidR="00CA2C7F" w:rsidRDefault="00CA2C7F" w:rsidP="00CA2C7F"/>
        </w:tc>
        <w:tc>
          <w:tcPr>
            <w:tcW w:w="1258" w:type="dxa"/>
            <w:shd w:val="clear" w:color="auto" w:fill="DEEAF6" w:themeFill="accent5" w:themeFillTint="33"/>
          </w:tcPr>
          <w:p w14:paraId="31EFE13A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5AA04C67" w14:textId="77777777" w:rsidR="00CA2C7F" w:rsidRDefault="00CA2C7F" w:rsidP="00CA2C7F"/>
        </w:tc>
        <w:tc>
          <w:tcPr>
            <w:tcW w:w="851" w:type="dxa"/>
            <w:shd w:val="clear" w:color="auto" w:fill="DEEAF6" w:themeFill="accent5" w:themeFillTint="33"/>
          </w:tcPr>
          <w:p w14:paraId="529FFF8E" w14:textId="77777777" w:rsidR="00CA2C7F" w:rsidRDefault="00CA2C7F" w:rsidP="00CA2C7F"/>
        </w:tc>
      </w:tr>
      <w:tr w:rsidR="00CA2C7F" w14:paraId="20EBA023" w14:textId="77777777" w:rsidTr="00821C7C">
        <w:trPr>
          <w:trHeight w:val="250"/>
        </w:trPr>
        <w:tc>
          <w:tcPr>
            <w:tcW w:w="1228" w:type="dxa"/>
            <w:shd w:val="clear" w:color="auto" w:fill="BDD6EE" w:themeFill="accent5" w:themeFillTint="66"/>
          </w:tcPr>
          <w:p w14:paraId="7643A107" w14:textId="2E0B37C7" w:rsidR="00CA2C7F" w:rsidRDefault="00CA2C7F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Catégorie 15 :</w:t>
            </w:r>
          </w:p>
          <w:p w14:paraId="58A8271C" w14:textId="77777777" w:rsidR="008B5E92" w:rsidRDefault="008B5E92" w:rsidP="008B5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Interconnexion</w:t>
            </w:r>
          </w:p>
          <w:p w14:paraId="4C82D724" w14:textId="6FC92994" w:rsidR="008B5E92" w:rsidRPr="00772A26" w:rsidRDefault="008B5E92" w:rsidP="008B5E92">
            <w:pPr>
              <w:jc w:val="center"/>
              <w:rPr>
                <w:sz w:val="14"/>
                <w:szCs w:val="14"/>
              </w:rPr>
            </w:pPr>
            <w:r w:rsidRPr="008B5E92">
              <w:rPr>
                <w:sz w:val="10"/>
                <w:szCs w:val="10"/>
              </w:rPr>
              <w:t>(9)</w:t>
            </w:r>
          </w:p>
        </w:tc>
        <w:tc>
          <w:tcPr>
            <w:tcW w:w="890" w:type="dxa"/>
            <w:shd w:val="clear" w:color="auto" w:fill="BDD6EE" w:themeFill="accent5" w:themeFillTint="66"/>
          </w:tcPr>
          <w:p w14:paraId="52845618" w14:textId="77777777" w:rsidR="00CA2C7F" w:rsidRDefault="00CA2C7F" w:rsidP="00CA2C7F"/>
        </w:tc>
        <w:tc>
          <w:tcPr>
            <w:tcW w:w="830" w:type="dxa"/>
            <w:shd w:val="clear" w:color="auto" w:fill="BDD6EE" w:themeFill="accent5" w:themeFillTint="66"/>
          </w:tcPr>
          <w:p w14:paraId="39E7C4A4" w14:textId="77777777" w:rsidR="00CA2C7F" w:rsidRDefault="00CA2C7F" w:rsidP="00CA2C7F"/>
        </w:tc>
        <w:tc>
          <w:tcPr>
            <w:tcW w:w="862" w:type="dxa"/>
            <w:gridSpan w:val="2"/>
            <w:shd w:val="clear" w:color="auto" w:fill="BDD6EE" w:themeFill="accent5" w:themeFillTint="66"/>
          </w:tcPr>
          <w:p w14:paraId="0B6F8CF7" w14:textId="77777777" w:rsidR="00CA2C7F" w:rsidRDefault="00CA2C7F" w:rsidP="00CA2C7F"/>
        </w:tc>
        <w:tc>
          <w:tcPr>
            <w:tcW w:w="943" w:type="dxa"/>
            <w:shd w:val="clear" w:color="auto" w:fill="BDD6EE" w:themeFill="accent5" w:themeFillTint="66"/>
          </w:tcPr>
          <w:p w14:paraId="517F9AD9" w14:textId="77777777" w:rsidR="00CA2C7F" w:rsidRDefault="00CA2C7F" w:rsidP="00CA2C7F"/>
        </w:tc>
        <w:tc>
          <w:tcPr>
            <w:tcW w:w="968" w:type="dxa"/>
            <w:shd w:val="clear" w:color="auto" w:fill="BDD6EE" w:themeFill="accent5" w:themeFillTint="66"/>
          </w:tcPr>
          <w:p w14:paraId="27645CBD" w14:textId="77777777" w:rsidR="00CA2C7F" w:rsidRDefault="00CA2C7F" w:rsidP="00CA2C7F"/>
        </w:tc>
        <w:tc>
          <w:tcPr>
            <w:tcW w:w="899" w:type="dxa"/>
            <w:shd w:val="clear" w:color="auto" w:fill="BDD6EE" w:themeFill="accent5" w:themeFillTint="66"/>
          </w:tcPr>
          <w:p w14:paraId="50467356" w14:textId="77777777" w:rsidR="00CA2C7F" w:rsidRDefault="00CA2C7F" w:rsidP="00CA2C7F"/>
        </w:tc>
        <w:tc>
          <w:tcPr>
            <w:tcW w:w="868" w:type="dxa"/>
            <w:shd w:val="clear" w:color="auto" w:fill="BDD6EE" w:themeFill="accent5" w:themeFillTint="66"/>
          </w:tcPr>
          <w:p w14:paraId="39C37851" w14:textId="77777777" w:rsidR="00CA2C7F" w:rsidRDefault="00CA2C7F" w:rsidP="00CA2C7F"/>
        </w:tc>
        <w:tc>
          <w:tcPr>
            <w:tcW w:w="966" w:type="dxa"/>
            <w:shd w:val="clear" w:color="auto" w:fill="BDD6EE" w:themeFill="accent5" w:themeFillTint="66"/>
          </w:tcPr>
          <w:p w14:paraId="1AEB9F9C" w14:textId="77777777" w:rsidR="00CA2C7F" w:rsidRDefault="00CA2C7F" w:rsidP="00CA2C7F"/>
        </w:tc>
        <w:tc>
          <w:tcPr>
            <w:tcW w:w="1258" w:type="dxa"/>
            <w:shd w:val="clear" w:color="auto" w:fill="BDD6EE" w:themeFill="accent5" w:themeFillTint="66"/>
          </w:tcPr>
          <w:p w14:paraId="5C56D187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09B1082E" w14:textId="77777777" w:rsidR="00CA2C7F" w:rsidRDefault="00CA2C7F" w:rsidP="00CA2C7F"/>
        </w:tc>
        <w:tc>
          <w:tcPr>
            <w:tcW w:w="851" w:type="dxa"/>
            <w:shd w:val="clear" w:color="auto" w:fill="BDD6EE" w:themeFill="accent5" w:themeFillTint="66"/>
          </w:tcPr>
          <w:p w14:paraId="679381E8" w14:textId="77777777" w:rsidR="00CA2C7F" w:rsidRDefault="00CA2C7F" w:rsidP="00CA2C7F"/>
        </w:tc>
      </w:tr>
    </w:tbl>
    <w:p w14:paraId="394A7708" w14:textId="78C54160" w:rsidR="00367DF6" w:rsidRDefault="00367DF6"/>
    <w:p w14:paraId="4269E70D" w14:textId="61182CDA" w:rsidR="00367DF6" w:rsidRP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67DF6">
        <w:rPr>
          <w:sz w:val="18"/>
          <w:szCs w:val="18"/>
        </w:rPr>
        <w:t>Organisation des données de manière à en faciliter le traitement ou l’utilisation</w:t>
      </w:r>
    </w:p>
    <w:p w14:paraId="26F19B55" w14:textId="777D9809" w:rsidR="00367DF6" w:rsidRP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67DF6">
        <w:rPr>
          <w:sz w:val="18"/>
          <w:szCs w:val="18"/>
        </w:rPr>
        <w:t>Conservation des données dans un espace dédié, en vue par exemple d’en permettre l’usage</w:t>
      </w:r>
    </w:p>
    <w:p w14:paraId="3D5A7531" w14:textId="23C01997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367DF6">
        <w:rPr>
          <w:sz w:val="18"/>
          <w:szCs w:val="18"/>
        </w:rPr>
        <w:t xml:space="preserve">Conservation des données sur un </w:t>
      </w:r>
      <w:r>
        <w:rPr>
          <w:sz w:val="18"/>
          <w:szCs w:val="18"/>
        </w:rPr>
        <w:t>support afin d’en permettre la récupération en cas de perte ou d’endommagement</w:t>
      </w:r>
    </w:p>
    <w:p w14:paraId="5A2E311F" w14:textId="25FB8555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Modification de la localisation physique / géographique des données</w:t>
      </w:r>
    </w:p>
    <w:p w14:paraId="3D36DCEE" w14:textId="6629DC2B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Transfert permanent ou temporaire des données sur un autre support, par quelque moyen ou sous quelque forme que ce soit </w:t>
      </w:r>
    </w:p>
    <w:p w14:paraId="6EF046F8" w14:textId="35CC2D57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Récupération de données perdues à la suite d’un incident, d’une erreur ou d’une défaillance</w:t>
      </w:r>
    </w:p>
    <w:p w14:paraId="74F4364C" w14:textId="60EC117C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Suppression des données à l’issue de la durée de conservation ou sur demande</w:t>
      </w:r>
    </w:p>
    <w:p w14:paraId="5B67BD27" w14:textId="1BA28B93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Remise des données à l’issue du contrat ou sur demande</w:t>
      </w:r>
    </w:p>
    <w:p w14:paraId="45D15873" w14:textId="72D1D6DA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Croisement de fichiers de données</w:t>
      </w:r>
    </w:p>
    <w:p w14:paraId="772C6400" w14:textId="02E415E2" w:rsidR="00367DF6" w:rsidRDefault="00367DF6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Objectif précis de la catégorie de </w:t>
      </w:r>
      <w:r w:rsidR="00C271F4">
        <w:rPr>
          <w:sz w:val="18"/>
          <w:szCs w:val="18"/>
        </w:rPr>
        <w:t>traitement envisagé</w:t>
      </w:r>
    </w:p>
    <w:p w14:paraId="032830DC" w14:textId="4B312A3C" w:rsidR="00C271F4" w:rsidRDefault="00C271F4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Durée du traitement : durée de l’opération sur les données. Durée de conservation : Durée de rétention sur les données. La durée de conservation peut ou pas correspondre à la durée du traitement. </w:t>
      </w:r>
    </w:p>
    <w:p w14:paraId="382E124B" w14:textId="7DCB4D72" w:rsidR="00C271F4" w:rsidRDefault="00C271F4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Employés, clients, utilisateurs, usagers, cocontractants, bailleurs, locataires, étudiants, stagiaires…</w:t>
      </w:r>
    </w:p>
    <w:p w14:paraId="7B670B04" w14:textId="121B44AA" w:rsidR="00C271F4" w:rsidRDefault="00C271F4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Entités internes (services…) ou externes à l’organisme, ayant accès aux données ou à qui les données sont transmises</w:t>
      </w:r>
    </w:p>
    <w:p w14:paraId="3B25D88B" w14:textId="44C2935A" w:rsidR="00C271F4" w:rsidRDefault="00C271F4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Contrôle d’accès physique et logique, cloisonnement des données, engagements de confidentialité, chiffrement, sauvegarde sur supports sécurisés…</w:t>
      </w:r>
    </w:p>
    <w:p w14:paraId="779BC6F9" w14:textId="22810A4A" w:rsidR="00C271F4" w:rsidRPr="00367DF6" w:rsidRDefault="00C271F4" w:rsidP="00367DF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Décision d’adéquation de l’UE, Règles d’entreprise contraignantes (BCR), Clauses Contractuelles Types (CCT), Consentement documenté des personnes concernées. </w:t>
      </w:r>
    </w:p>
    <w:p w14:paraId="48D9BDFC" w14:textId="77777777" w:rsidR="00367DF6" w:rsidRDefault="00367DF6"/>
    <w:sectPr w:rsidR="0036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FFC"/>
    <w:multiLevelType w:val="hybridMultilevel"/>
    <w:tmpl w:val="81E6BD48"/>
    <w:lvl w:ilvl="0" w:tplc="02F2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2A"/>
    <w:rsid w:val="00015F2A"/>
    <w:rsid w:val="00082C1A"/>
    <w:rsid w:val="00367DF6"/>
    <w:rsid w:val="006D680C"/>
    <w:rsid w:val="00712163"/>
    <w:rsid w:val="00772A26"/>
    <w:rsid w:val="007C64AE"/>
    <w:rsid w:val="00821C7C"/>
    <w:rsid w:val="008B5E92"/>
    <w:rsid w:val="00C271F4"/>
    <w:rsid w:val="00CA2C7F"/>
    <w:rsid w:val="00E229EC"/>
    <w:rsid w:val="00FA332B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4558"/>
  <w15:chartTrackingRefBased/>
  <w15:docId w15:val="{50FF4DA5-EE07-4C48-A258-E445FD9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15F2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015F2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5F2A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015F2A"/>
    <w:rPr>
      <w:i/>
      <w:iCs/>
    </w:rPr>
  </w:style>
  <w:style w:type="table" w:styleId="Tramemoyenne2-Accent5">
    <w:name w:val="Medium Shading 2 Accent 5"/>
    <w:basedOn w:val="TableauNormal"/>
    <w:uiPriority w:val="64"/>
    <w:rsid w:val="00015F2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01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luc Doyez</dc:creator>
  <cp:keywords/>
  <dc:description/>
  <cp:lastModifiedBy>François luc Doyez</cp:lastModifiedBy>
  <cp:revision>4</cp:revision>
  <dcterms:created xsi:type="dcterms:W3CDTF">2023-03-17T08:46:00Z</dcterms:created>
  <dcterms:modified xsi:type="dcterms:W3CDTF">2023-03-17T17:15:00Z</dcterms:modified>
</cp:coreProperties>
</file>